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70" w:rsidRPr="00741495" w:rsidRDefault="00A70E70">
      <w:pPr>
        <w:pStyle w:val="Header"/>
        <w:tabs>
          <w:tab w:val="clear" w:pos="4320"/>
          <w:tab w:val="clear" w:pos="8640"/>
        </w:tabs>
        <w:spacing w:line="180" w:lineRule="auto"/>
      </w:pPr>
    </w:p>
    <w:tbl>
      <w:tblPr>
        <w:tblW w:w="0" w:type="auto"/>
        <w:tblLook w:val="0000" w:firstRow="0" w:lastRow="0" w:firstColumn="0" w:lastColumn="0" w:noHBand="0" w:noVBand="0"/>
      </w:tblPr>
      <w:tblGrid>
        <w:gridCol w:w="2248"/>
        <w:gridCol w:w="2620"/>
        <w:gridCol w:w="236"/>
        <w:gridCol w:w="1429"/>
        <w:gridCol w:w="3547"/>
      </w:tblGrid>
      <w:tr w:rsidR="0076680F" w:rsidRPr="00003888" w:rsidTr="000D3528">
        <w:tc>
          <w:tcPr>
            <w:tcW w:w="10188" w:type="dxa"/>
            <w:gridSpan w:val="5"/>
          </w:tcPr>
          <w:p w:rsidR="0076680F" w:rsidRPr="00AE78FD" w:rsidRDefault="0076680F" w:rsidP="00003888">
            <w:pPr>
              <w:pStyle w:val="Header"/>
              <w:tabs>
                <w:tab w:val="clear" w:pos="4320"/>
                <w:tab w:val="clear" w:pos="8640"/>
              </w:tabs>
              <w:spacing w:line="180" w:lineRule="auto"/>
            </w:pPr>
            <w:r w:rsidRPr="00AE78FD">
              <w:rPr>
                <w:b/>
              </w:rPr>
              <w:t>Classification Title:</w:t>
            </w:r>
            <w:r w:rsidRPr="00AE78FD">
              <w:rPr>
                <w:b/>
              </w:rPr>
              <w:tab/>
              <w:t xml:space="preserve">Program Officer </w:t>
            </w:r>
            <w:r w:rsidRPr="00AE78FD">
              <w:rPr>
                <w:b/>
              </w:rPr>
              <w:tab/>
            </w:r>
          </w:p>
        </w:tc>
      </w:tr>
      <w:tr w:rsidR="00A70E70" w:rsidRPr="00741495">
        <w:trPr>
          <w:trHeight w:hRule="exact" w:val="144"/>
        </w:trPr>
        <w:tc>
          <w:tcPr>
            <w:tcW w:w="2268" w:type="dxa"/>
          </w:tcPr>
          <w:p w:rsidR="00A70E70" w:rsidRPr="00AE78FD" w:rsidRDefault="00A70E70" w:rsidP="00003888">
            <w:pPr>
              <w:pStyle w:val="Header"/>
              <w:tabs>
                <w:tab w:val="clear" w:pos="4320"/>
                <w:tab w:val="clear" w:pos="8640"/>
              </w:tabs>
              <w:spacing w:line="180" w:lineRule="auto"/>
            </w:pPr>
          </w:p>
        </w:tc>
        <w:tc>
          <w:tcPr>
            <w:tcW w:w="2644" w:type="dxa"/>
          </w:tcPr>
          <w:p w:rsidR="00A70E70" w:rsidRPr="00AE78FD" w:rsidRDefault="00A70E70" w:rsidP="00003888">
            <w:pPr>
              <w:pStyle w:val="Header"/>
              <w:tabs>
                <w:tab w:val="clear" w:pos="4320"/>
                <w:tab w:val="clear" w:pos="8640"/>
              </w:tabs>
              <w:spacing w:line="180" w:lineRule="auto"/>
            </w:pPr>
          </w:p>
        </w:tc>
        <w:tc>
          <w:tcPr>
            <w:tcW w:w="236" w:type="dxa"/>
          </w:tcPr>
          <w:p w:rsidR="00A70E70" w:rsidRPr="00AE78FD" w:rsidRDefault="00A70E70" w:rsidP="00003888">
            <w:pPr>
              <w:pStyle w:val="Header"/>
              <w:tabs>
                <w:tab w:val="clear" w:pos="4320"/>
                <w:tab w:val="clear" w:pos="8640"/>
              </w:tabs>
              <w:spacing w:line="180" w:lineRule="auto"/>
            </w:pPr>
          </w:p>
        </w:tc>
        <w:tc>
          <w:tcPr>
            <w:tcW w:w="1440" w:type="dxa"/>
          </w:tcPr>
          <w:p w:rsidR="00A70E70" w:rsidRPr="00AE78FD" w:rsidRDefault="00A70E70" w:rsidP="00003888">
            <w:pPr>
              <w:pStyle w:val="Header"/>
              <w:tabs>
                <w:tab w:val="clear" w:pos="4320"/>
                <w:tab w:val="clear" w:pos="8640"/>
              </w:tabs>
              <w:spacing w:line="180" w:lineRule="auto"/>
            </w:pPr>
          </w:p>
        </w:tc>
        <w:tc>
          <w:tcPr>
            <w:tcW w:w="3600" w:type="dxa"/>
          </w:tcPr>
          <w:p w:rsidR="00A70E70" w:rsidRPr="00AE78FD" w:rsidRDefault="00A70E70" w:rsidP="00003888">
            <w:pPr>
              <w:pStyle w:val="Header"/>
              <w:tabs>
                <w:tab w:val="clear" w:pos="4320"/>
                <w:tab w:val="clear" w:pos="8640"/>
              </w:tabs>
              <w:spacing w:line="180" w:lineRule="auto"/>
            </w:pPr>
          </w:p>
        </w:tc>
      </w:tr>
      <w:tr w:rsidR="00A70E70" w:rsidRPr="00741495">
        <w:tc>
          <w:tcPr>
            <w:tcW w:w="2268" w:type="dxa"/>
          </w:tcPr>
          <w:p w:rsidR="00A70E70" w:rsidRPr="00AE78FD" w:rsidRDefault="00A70E70" w:rsidP="00003888">
            <w:pPr>
              <w:pStyle w:val="Header"/>
              <w:tabs>
                <w:tab w:val="clear" w:pos="4320"/>
                <w:tab w:val="clear" w:pos="8640"/>
              </w:tabs>
              <w:spacing w:line="180" w:lineRule="auto"/>
              <w:rPr>
                <w:b/>
              </w:rPr>
            </w:pPr>
            <w:r w:rsidRPr="00AE78FD">
              <w:rPr>
                <w:b/>
              </w:rPr>
              <w:t>Employment Status:</w:t>
            </w:r>
          </w:p>
        </w:tc>
        <w:tc>
          <w:tcPr>
            <w:tcW w:w="2644" w:type="dxa"/>
          </w:tcPr>
          <w:p w:rsidR="00A70E70" w:rsidRPr="00AE78FD" w:rsidRDefault="00A70E70" w:rsidP="00003888">
            <w:pPr>
              <w:pStyle w:val="Header"/>
              <w:tabs>
                <w:tab w:val="clear" w:pos="4320"/>
                <w:tab w:val="clear" w:pos="8640"/>
              </w:tabs>
              <w:spacing w:line="180" w:lineRule="auto"/>
            </w:pPr>
            <w:r w:rsidRPr="00AE78FD">
              <w:t>Full-Time</w:t>
            </w:r>
          </w:p>
        </w:tc>
        <w:tc>
          <w:tcPr>
            <w:tcW w:w="236" w:type="dxa"/>
          </w:tcPr>
          <w:p w:rsidR="00A70E70" w:rsidRPr="00AE78FD" w:rsidRDefault="00A70E70" w:rsidP="00003888">
            <w:pPr>
              <w:pStyle w:val="Header"/>
              <w:tabs>
                <w:tab w:val="clear" w:pos="4320"/>
                <w:tab w:val="clear" w:pos="8640"/>
              </w:tabs>
              <w:spacing w:line="180" w:lineRule="auto"/>
            </w:pPr>
          </w:p>
        </w:tc>
        <w:tc>
          <w:tcPr>
            <w:tcW w:w="1440" w:type="dxa"/>
          </w:tcPr>
          <w:p w:rsidR="00A70E70" w:rsidRPr="00AE78FD" w:rsidRDefault="00A70E70" w:rsidP="00003888">
            <w:pPr>
              <w:pStyle w:val="Header"/>
              <w:tabs>
                <w:tab w:val="clear" w:pos="4320"/>
                <w:tab w:val="clear" w:pos="8640"/>
              </w:tabs>
              <w:spacing w:line="180" w:lineRule="auto"/>
              <w:rPr>
                <w:b/>
              </w:rPr>
            </w:pPr>
            <w:r w:rsidRPr="00AE78FD">
              <w:rPr>
                <w:b/>
              </w:rPr>
              <w:t>Reports To:</w:t>
            </w:r>
          </w:p>
        </w:tc>
        <w:tc>
          <w:tcPr>
            <w:tcW w:w="3600" w:type="dxa"/>
          </w:tcPr>
          <w:p w:rsidR="00A70E70" w:rsidRPr="00AE78FD" w:rsidRDefault="00DB2CA0" w:rsidP="00003888">
            <w:pPr>
              <w:pStyle w:val="Header"/>
              <w:tabs>
                <w:tab w:val="clear" w:pos="4320"/>
                <w:tab w:val="clear" w:pos="8640"/>
              </w:tabs>
              <w:spacing w:line="180" w:lineRule="auto"/>
            </w:pPr>
            <w:r w:rsidRPr="00AE78FD">
              <w:t>Children’s</w:t>
            </w:r>
            <w:r w:rsidR="001D27D8" w:rsidRPr="00AE78FD">
              <w:t xml:space="preserve"> Behavioral Health Services Director</w:t>
            </w:r>
          </w:p>
        </w:tc>
      </w:tr>
      <w:tr w:rsidR="00A70E70" w:rsidRPr="00741495">
        <w:tc>
          <w:tcPr>
            <w:tcW w:w="2268" w:type="dxa"/>
          </w:tcPr>
          <w:p w:rsidR="00A70E70" w:rsidRPr="00741495" w:rsidRDefault="00A70E70">
            <w:pPr>
              <w:ind w:right="-108"/>
              <w:rPr>
                <w:b/>
                <w:bCs/>
                <w:i/>
                <w:iCs/>
              </w:rPr>
            </w:pPr>
            <w:r w:rsidRPr="00741495">
              <w:rPr>
                <w:b/>
                <w:bCs/>
                <w:i/>
                <w:iCs/>
              </w:rPr>
              <w:t>FLSA Status:</w:t>
            </w:r>
          </w:p>
        </w:tc>
        <w:tc>
          <w:tcPr>
            <w:tcW w:w="2644" w:type="dxa"/>
          </w:tcPr>
          <w:p w:rsidR="00A70E70" w:rsidRPr="00741495" w:rsidRDefault="00A70E70" w:rsidP="00D87C04">
            <w:r w:rsidRPr="00741495">
              <w:t>Exempt</w:t>
            </w:r>
          </w:p>
        </w:tc>
        <w:tc>
          <w:tcPr>
            <w:tcW w:w="236" w:type="dxa"/>
          </w:tcPr>
          <w:p w:rsidR="00A70E70" w:rsidRPr="00741495" w:rsidRDefault="00A70E70"/>
        </w:tc>
        <w:tc>
          <w:tcPr>
            <w:tcW w:w="1440" w:type="dxa"/>
          </w:tcPr>
          <w:p w:rsidR="00A70E70" w:rsidRPr="00741495" w:rsidRDefault="005C5892" w:rsidP="00EE46E1">
            <w:pPr>
              <w:ind w:left="-289" w:right="-108"/>
              <w:jc w:val="center"/>
              <w:rPr>
                <w:b/>
                <w:bCs/>
                <w:i/>
                <w:iCs/>
              </w:rPr>
            </w:pPr>
            <w:r w:rsidRPr="00741495">
              <w:rPr>
                <w:b/>
                <w:bCs/>
                <w:i/>
                <w:iCs/>
              </w:rPr>
              <w:t>Supervises:</w:t>
            </w:r>
          </w:p>
        </w:tc>
        <w:tc>
          <w:tcPr>
            <w:tcW w:w="3600" w:type="dxa"/>
            <w:vAlign w:val="bottom"/>
          </w:tcPr>
          <w:p w:rsidR="00A70E70" w:rsidRPr="00741495" w:rsidRDefault="003813C3">
            <w:r>
              <w:t>None</w:t>
            </w:r>
          </w:p>
        </w:tc>
      </w:tr>
      <w:tr w:rsidR="00A70E70" w:rsidRPr="00741495">
        <w:tc>
          <w:tcPr>
            <w:tcW w:w="2268" w:type="dxa"/>
          </w:tcPr>
          <w:p w:rsidR="00A70E70" w:rsidRPr="00741495" w:rsidRDefault="00A70E70">
            <w:pPr>
              <w:ind w:right="-108"/>
              <w:rPr>
                <w:b/>
                <w:bCs/>
                <w:i/>
                <w:iCs/>
              </w:rPr>
            </w:pPr>
            <w:r w:rsidRPr="00741495">
              <w:rPr>
                <w:b/>
                <w:bCs/>
                <w:i/>
                <w:iCs/>
              </w:rPr>
              <w:t>Exemption Type:</w:t>
            </w:r>
          </w:p>
        </w:tc>
        <w:tc>
          <w:tcPr>
            <w:tcW w:w="2644" w:type="dxa"/>
          </w:tcPr>
          <w:p w:rsidR="00A70E70" w:rsidRPr="00741495" w:rsidRDefault="00A70E70">
            <w:r w:rsidRPr="00741495">
              <w:t>Administrative</w:t>
            </w:r>
            <w:r w:rsidR="00D87C04" w:rsidRPr="00741495">
              <w:t xml:space="preserve"> </w:t>
            </w:r>
          </w:p>
        </w:tc>
        <w:tc>
          <w:tcPr>
            <w:tcW w:w="236" w:type="dxa"/>
          </w:tcPr>
          <w:p w:rsidR="00A70E70" w:rsidRPr="00741495" w:rsidRDefault="00A70E70"/>
        </w:tc>
        <w:tc>
          <w:tcPr>
            <w:tcW w:w="1440" w:type="dxa"/>
          </w:tcPr>
          <w:p w:rsidR="00A70E70" w:rsidRPr="00741495" w:rsidRDefault="00A70E70">
            <w:pPr>
              <w:ind w:right="-108"/>
              <w:rPr>
                <w:b/>
                <w:bCs/>
              </w:rPr>
            </w:pPr>
          </w:p>
        </w:tc>
        <w:tc>
          <w:tcPr>
            <w:tcW w:w="3600" w:type="dxa"/>
            <w:vAlign w:val="bottom"/>
          </w:tcPr>
          <w:p w:rsidR="00A70E70" w:rsidRPr="00741495" w:rsidRDefault="00A70E70"/>
        </w:tc>
      </w:tr>
      <w:tr w:rsidR="00A70E70" w:rsidRPr="00741495">
        <w:tc>
          <w:tcPr>
            <w:tcW w:w="2268" w:type="dxa"/>
          </w:tcPr>
          <w:p w:rsidR="00A70E70" w:rsidRPr="00741495" w:rsidRDefault="00A70E70">
            <w:pPr>
              <w:ind w:right="-108"/>
              <w:rPr>
                <w:b/>
                <w:bCs/>
                <w:i/>
                <w:iCs/>
              </w:rPr>
            </w:pPr>
            <w:r w:rsidRPr="00741495">
              <w:rPr>
                <w:b/>
                <w:bCs/>
                <w:i/>
                <w:iCs/>
              </w:rPr>
              <w:t>Civil Service Status</w:t>
            </w:r>
            <w:r w:rsidR="00956F78" w:rsidRPr="00741495">
              <w:rPr>
                <w:b/>
                <w:bCs/>
                <w:i/>
                <w:iCs/>
              </w:rPr>
              <w:t>:</w:t>
            </w:r>
          </w:p>
        </w:tc>
        <w:tc>
          <w:tcPr>
            <w:tcW w:w="2644" w:type="dxa"/>
          </w:tcPr>
          <w:p w:rsidR="00A70E70" w:rsidRPr="00741495" w:rsidRDefault="00A70E70">
            <w:r w:rsidRPr="00741495">
              <w:t>Unclassified 124.11 [A] 18</w:t>
            </w:r>
          </w:p>
          <w:p w:rsidR="00D87C04" w:rsidRPr="00741495" w:rsidRDefault="00D87C04">
            <w:pPr>
              <w:rPr>
                <w:color w:val="FF0000"/>
              </w:rPr>
            </w:pPr>
          </w:p>
        </w:tc>
        <w:tc>
          <w:tcPr>
            <w:tcW w:w="236" w:type="dxa"/>
          </w:tcPr>
          <w:p w:rsidR="00A70E70" w:rsidRPr="00741495" w:rsidRDefault="00A70E70"/>
        </w:tc>
        <w:tc>
          <w:tcPr>
            <w:tcW w:w="1440" w:type="dxa"/>
          </w:tcPr>
          <w:p w:rsidR="00A70E70" w:rsidRPr="00741495" w:rsidRDefault="00A70E70">
            <w:pPr>
              <w:ind w:right="-108"/>
              <w:rPr>
                <w:b/>
                <w:bCs/>
                <w:i/>
                <w:iCs/>
              </w:rPr>
            </w:pPr>
          </w:p>
        </w:tc>
        <w:tc>
          <w:tcPr>
            <w:tcW w:w="3600" w:type="dxa"/>
            <w:vAlign w:val="bottom"/>
          </w:tcPr>
          <w:p w:rsidR="00A70E70" w:rsidRPr="00741495" w:rsidRDefault="00A70E70"/>
        </w:tc>
      </w:tr>
    </w:tbl>
    <w:p w:rsidR="00A70E70" w:rsidRPr="00741495" w:rsidRDefault="00A70E70">
      <w:pPr>
        <w:pStyle w:val="Header"/>
        <w:tabs>
          <w:tab w:val="clear" w:pos="4320"/>
          <w:tab w:val="clear" w:pos="8640"/>
        </w:tabs>
      </w:pPr>
    </w:p>
    <w:p w:rsidR="00A70E70" w:rsidRPr="00741495" w:rsidRDefault="005C5892">
      <w:pPr>
        <w:pStyle w:val="Heading2"/>
      </w:pPr>
      <w:r w:rsidRPr="00741495">
        <w:t>POSITION SUMMARY</w:t>
      </w:r>
    </w:p>
    <w:p w:rsidR="00A70E70" w:rsidRPr="00AE78FD" w:rsidRDefault="00A70E70">
      <w:pPr>
        <w:spacing w:line="60" w:lineRule="auto"/>
        <w:jc w:val="both"/>
      </w:pPr>
      <w:bookmarkStart w:id="0" w:name="_Hlk85541935"/>
    </w:p>
    <w:p w:rsidR="00066B9E" w:rsidRPr="00066B9E" w:rsidRDefault="00DB2CA0" w:rsidP="00066B9E">
      <w:pPr>
        <w:pStyle w:val="Default"/>
        <w:ind w:left="360"/>
        <w:rPr>
          <w:sz w:val="22"/>
          <w:szCs w:val="22"/>
        </w:rPr>
      </w:pPr>
      <w:bookmarkStart w:id="1" w:name="_GoBack"/>
      <w:r w:rsidRPr="00AE78FD">
        <w:rPr>
          <w:color w:val="auto"/>
          <w:sz w:val="22"/>
          <w:szCs w:val="22"/>
        </w:rPr>
        <w:t xml:space="preserve">Under the supervision of and in collaboration with the Children’s </w:t>
      </w:r>
      <w:r w:rsidR="001D27D8" w:rsidRPr="00AE78FD">
        <w:rPr>
          <w:color w:val="auto"/>
          <w:sz w:val="22"/>
          <w:szCs w:val="22"/>
        </w:rPr>
        <w:t xml:space="preserve">Behavioral Health </w:t>
      </w:r>
      <w:r w:rsidRPr="00AE78FD">
        <w:rPr>
          <w:color w:val="auto"/>
          <w:sz w:val="22"/>
          <w:szCs w:val="22"/>
        </w:rPr>
        <w:t xml:space="preserve">Services </w:t>
      </w:r>
      <w:r>
        <w:rPr>
          <w:sz w:val="22"/>
          <w:szCs w:val="22"/>
        </w:rPr>
        <w:t>Director, assesses capacity and quality of mental health and substance use disorder services for children, youth and families of Lorain County.  M</w:t>
      </w:r>
      <w:r w:rsidR="00066B9E" w:rsidRPr="00066B9E">
        <w:rPr>
          <w:sz w:val="22"/>
          <w:szCs w:val="22"/>
        </w:rPr>
        <w:t xml:space="preserve">anages critical clinical services when Board involvement is necessary. Expands and improves needs assessment activities and analysis. </w:t>
      </w:r>
      <w:r w:rsidR="00B324A2">
        <w:rPr>
          <w:sz w:val="22"/>
          <w:szCs w:val="22"/>
        </w:rPr>
        <w:t xml:space="preserve"> </w:t>
      </w:r>
      <w:r w:rsidR="00066B9E" w:rsidRPr="00066B9E">
        <w:rPr>
          <w:sz w:val="22"/>
          <w:szCs w:val="22"/>
        </w:rPr>
        <w:t>Assists in writing of community plans and grants.</w:t>
      </w:r>
      <w:r w:rsidR="00C83A2F">
        <w:rPr>
          <w:sz w:val="22"/>
          <w:szCs w:val="22"/>
        </w:rPr>
        <w:t xml:space="preserve"> As a member of the Community Services Team, is integral to the</w:t>
      </w:r>
      <w:r w:rsidR="00C83A2F">
        <w:rPr>
          <w:rFonts w:asciiTheme="minorHAnsi" w:hAnsiTheme="minorHAnsi" w:cstheme="minorHAnsi"/>
          <w:sz w:val="22"/>
          <w:szCs w:val="22"/>
        </w:rPr>
        <w:t xml:space="preserve"> development, coordination, monitoring and analyzing Board funded and collaborative services </w:t>
      </w:r>
      <w:r w:rsidR="00B324A2">
        <w:rPr>
          <w:rFonts w:asciiTheme="minorHAnsi" w:hAnsiTheme="minorHAnsi" w:cstheme="minorHAnsi"/>
          <w:sz w:val="22"/>
          <w:szCs w:val="22"/>
        </w:rPr>
        <w:t>in the</w:t>
      </w:r>
      <w:r w:rsidR="00C83A2F">
        <w:rPr>
          <w:rFonts w:asciiTheme="minorHAnsi" w:hAnsiTheme="minorHAnsi" w:cstheme="minorHAnsi"/>
          <w:sz w:val="22"/>
          <w:szCs w:val="22"/>
        </w:rPr>
        <w:t xml:space="preserve"> continuum of care.  Ensures adherence of policy, procedures, standards and budget</w:t>
      </w:r>
      <w:r w:rsidR="00B324A2">
        <w:rPr>
          <w:rFonts w:asciiTheme="minorHAnsi" w:hAnsiTheme="minorHAnsi" w:cstheme="minorHAnsi"/>
          <w:sz w:val="22"/>
          <w:szCs w:val="22"/>
        </w:rPr>
        <w:t>s</w:t>
      </w:r>
      <w:r w:rsidR="00C83A2F">
        <w:rPr>
          <w:rFonts w:asciiTheme="minorHAnsi" w:hAnsiTheme="minorHAnsi" w:cstheme="minorHAnsi"/>
          <w:sz w:val="22"/>
          <w:szCs w:val="22"/>
        </w:rPr>
        <w:t xml:space="preserve"> by conducting </w:t>
      </w:r>
      <w:r w:rsidR="00B324A2">
        <w:rPr>
          <w:rFonts w:asciiTheme="minorHAnsi" w:hAnsiTheme="minorHAnsi" w:cstheme="minorHAnsi"/>
          <w:sz w:val="22"/>
          <w:szCs w:val="22"/>
        </w:rPr>
        <w:t xml:space="preserve">reviews </w:t>
      </w:r>
      <w:r w:rsidR="00C83A2F">
        <w:rPr>
          <w:rFonts w:asciiTheme="minorHAnsi" w:hAnsiTheme="minorHAnsi" w:cstheme="minorHAnsi"/>
          <w:sz w:val="22"/>
          <w:szCs w:val="22"/>
        </w:rPr>
        <w:t>of agency programs.</w:t>
      </w:r>
      <w:r w:rsidR="00B324A2">
        <w:rPr>
          <w:rFonts w:asciiTheme="minorHAnsi" w:hAnsiTheme="minorHAnsi" w:cstheme="minorHAnsi"/>
          <w:sz w:val="22"/>
          <w:szCs w:val="22"/>
        </w:rPr>
        <w:t xml:space="preserve">  Is the staff lead regarding trainings and workshops for network providers.</w:t>
      </w:r>
    </w:p>
    <w:bookmarkEnd w:id="0"/>
    <w:bookmarkEnd w:id="1"/>
    <w:p w:rsidR="00D87C04" w:rsidRPr="00066B9E" w:rsidRDefault="00D87C04" w:rsidP="00950932">
      <w:pPr>
        <w:pStyle w:val="Heading3"/>
        <w:jc w:val="left"/>
        <w:rPr>
          <w:b w:val="0"/>
          <w:bCs w:val="0"/>
          <w:smallCaps/>
          <w:sz w:val="22"/>
          <w:u w:val="none"/>
        </w:rPr>
      </w:pPr>
    </w:p>
    <w:p w:rsidR="00A70E70" w:rsidRPr="00741495" w:rsidRDefault="00A70E70">
      <w:pPr>
        <w:pStyle w:val="Heading3"/>
        <w:rPr>
          <w:bCs w:val="0"/>
          <w:smallCaps/>
          <w:sz w:val="22"/>
        </w:rPr>
      </w:pPr>
      <w:r w:rsidRPr="00741495">
        <w:rPr>
          <w:bCs w:val="0"/>
          <w:smallCaps/>
          <w:sz w:val="22"/>
        </w:rPr>
        <w:t>Essential Duties and Responsibilities</w:t>
      </w:r>
    </w:p>
    <w:p w:rsidR="00A70E70" w:rsidRPr="00741495" w:rsidRDefault="00A70E70">
      <w:pPr>
        <w:spacing w:line="60" w:lineRule="auto"/>
        <w:jc w:val="both"/>
      </w:pPr>
    </w:p>
    <w:p w:rsidR="00D923B0" w:rsidRDefault="00A70E70" w:rsidP="00D923B0">
      <w:pPr>
        <w:pStyle w:val="BodyText"/>
        <w:ind w:left="720"/>
      </w:pPr>
      <w:r w:rsidRPr="00741495">
        <w:rPr>
          <w:i/>
          <w:iCs/>
          <w:sz w:val="20"/>
        </w:rPr>
        <w:t>To perform this job successfully, an individual must be able to satisfactorily perform each essential duty listed below.  Reasonable accommodations will be made for persons covered by the Americans with Disabilities Act, in accordance with its requirements.</w:t>
      </w:r>
      <w:r w:rsidR="00D923B0" w:rsidRPr="00D923B0">
        <w:t xml:space="preserve"> </w:t>
      </w:r>
    </w:p>
    <w:p w:rsidR="00D923B0" w:rsidRDefault="00D923B0" w:rsidP="00D923B0">
      <w:pPr>
        <w:pStyle w:val="BodyText"/>
        <w:ind w:left="360"/>
        <w:jc w:val="left"/>
        <w:rPr>
          <w:b/>
          <w:bCs/>
        </w:rPr>
      </w:pPr>
    </w:p>
    <w:p w:rsidR="00D923B0" w:rsidRDefault="00D923B0" w:rsidP="00D923B0">
      <w:pPr>
        <w:pStyle w:val="BodyText"/>
        <w:ind w:left="360"/>
        <w:jc w:val="left"/>
        <w:rPr>
          <w:b/>
          <w:bCs/>
        </w:rPr>
      </w:pPr>
      <w:r w:rsidRPr="00053BB7">
        <w:rPr>
          <w:b/>
          <w:bCs/>
        </w:rPr>
        <w:t>Assist</w:t>
      </w:r>
      <w:r>
        <w:rPr>
          <w:b/>
          <w:bCs/>
        </w:rPr>
        <w:t>s</w:t>
      </w:r>
      <w:r w:rsidRPr="00053BB7">
        <w:rPr>
          <w:b/>
          <w:bCs/>
        </w:rPr>
        <w:t xml:space="preserve"> in leadership for planning system-wide performance improvement</w:t>
      </w:r>
      <w:r>
        <w:rPr>
          <w:b/>
          <w:bCs/>
        </w:rPr>
        <w:t>:</w:t>
      </w:r>
    </w:p>
    <w:p w:rsidR="00D66BD9" w:rsidRPr="00741495" w:rsidRDefault="00D66BD9">
      <w:pPr>
        <w:pStyle w:val="BodyText"/>
        <w:rPr>
          <w:i/>
          <w:iCs/>
          <w:sz w:val="20"/>
        </w:rPr>
      </w:pPr>
    </w:p>
    <w:p w:rsidR="0073320F" w:rsidRDefault="0073320F" w:rsidP="00D94C91">
      <w:pPr>
        <w:pStyle w:val="BodyText"/>
        <w:numPr>
          <w:ilvl w:val="0"/>
          <w:numId w:val="4"/>
        </w:numPr>
        <w:jc w:val="left"/>
      </w:pPr>
      <w:r>
        <w:t>Manages targeted programming or population-based services with contracted providers or collateral partners including community organizations and schools.</w:t>
      </w:r>
    </w:p>
    <w:p w:rsidR="0073320F" w:rsidRDefault="00066B9E" w:rsidP="0062413E">
      <w:pPr>
        <w:pStyle w:val="BodyText"/>
        <w:numPr>
          <w:ilvl w:val="0"/>
          <w:numId w:val="4"/>
        </w:numPr>
        <w:jc w:val="left"/>
      </w:pPr>
      <w:r>
        <w:t xml:space="preserve">Assists in establishment, maintenance and improvement of contractual arrangements and processes concerning: </w:t>
      </w:r>
      <w:r w:rsidR="0073320F">
        <w:t xml:space="preserve">community needs assessment, program and services development, capacity building and continuous </w:t>
      </w:r>
      <w:r>
        <w:t xml:space="preserve">quality </w:t>
      </w:r>
      <w:r w:rsidR="0073320F">
        <w:t xml:space="preserve">improvement. </w:t>
      </w:r>
    </w:p>
    <w:p w:rsidR="0073320F" w:rsidRDefault="0073320F" w:rsidP="0062413E">
      <w:pPr>
        <w:pStyle w:val="BodyText"/>
        <w:numPr>
          <w:ilvl w:val="0"/>
          <w:numId w:val="4"/>
        </w:numPr>
        <w:jc w:val="left"/>
      </w:pPr>
      <w:r>
        <w:t xml:space="preserve">Provides problem solving, navigation and support to community requests for assistance, </w:t>
      </w:r>
      <w:r w:rsidR="00066B9E">
        <w:t>complaints and grievances</w:t>
      </w:r>
      <w:r>
        <w:t>.</w:t>
      </w:r>
    </w:p>
    <w:p w:rsidR="00D923B0" w:rsidRDefault="0073320F" w:rsidP="00D923B0">
      <w:pPr>
        <w:pStyle w:val="BodyText"/>
        <w:numPr>
          <w:ilvl w:val="0"/>
          <w:numId w:val="4"/>
        </w:numPr>
        <w:jc w:val="left"/>
      </w:pPr>
      <w:r>
        <w:t>P</w:t>
      </w:r>
      <w:r w:rsidR="00066B9E">
        <w:t>romot</w:t>
      </w:r>
      <w:r>
        <w:t>es</w:t>
      </w:r>
      <w:r w:rsidR="00066B9E">
        <w:t xml:space="preserve"> stakeholder collaboration </w:t>
      </w:r>
      <w:r w:rsidR="00D923B0">
        <w:t>within the</w:t>
      </w:r>
      <w:r w:rsidR="00C83A2F">
        <w:t xml:space="preserve"> continuum of</w:t>
      </w:r>
      <w:r w:rsidR="00066B9E">
        <w:t xml:space="preserve"> </w:t>
      </w:r>
      <w:r w:rsidR="00C83A2F">
        <w:t xml:space="preserve">behavioral health including crisis and </w:t>
      </w:r>
      <w:r w:rsidR="00066B9E">
        <w:t>emergency services</w:t>
      </w:r>
      <w:r w:rsidR="00C83A2F">
        <w:t xml:space="preserve">.  </w:t>
      </w:r>
    </w:p>
    <w:p w:rsidR="00066B9E" w:rsidRDefault="00D923B0" w:rsidP="00D923B0">
      <w:pPr>
        <w:pStyle w:val="BodyText"/>
        <w:numPr>
          <w:ilvl w:val="0"/>
          <w:numId w:val="4"/>
        </w:numPr>
        <w:jc w:val="left"/>
      </w:pPr>
      <w:r>
        <w:t>I</w:t>
      </w:r>
      <w:r w:rsidR="00C83A2F">
        <w:t>s k</w:t>
      </w:r>
      <w:r w:rsidR="00066B9E">
        <w:t>nowledg</w:t>
      </w:r>
      <w:r>
        <w:t>eabl</w:t>
      </w:r>
      <w:r w:rsidR="00066B9E">
        <w:t>e of relevant evidence-based practices</w:t>
      </w:r>
      <w:r w:rsidR="00C83A2F">
        <w:t>, outcomes/performance metrics and e</w:t>
      </w:r>
      <w:r w:rsidR="00066B9E">
        <w:t>xperience in basic service/program evaluation.</w:t>
      </w:r>
    </w:p>
    <w:p w:rsidR="000A494A" w:rsidRDefault="00C83A2F" w:rsidP="00053BB7">
      <w:pPr>
        <w:pStyle w:val="Default"/>
        <w:numPr>
          <w:ilvl w:val="0"/>
          <w:numId w:val="8"/>
        </w:numPr>
        <w:rPr>
          <w:sz w:val="22"/>
          <w:szCs w:val="22"/>
        </w:rPr>
      </w:pPr>
      <w:r>
        <w:rPr>
          <w:sz w:val="22"/>
          <w:szCs w:val="22"/>
        </w:rPr>
        <w:t>Contributes to the team for c</w:t>
      </w:r>
      <w:r w:rsidR="00053BB7" w:rsidRPr="00053BB7">
        <w:rPr>
          <w:sz w:val="22"/>
          <w:szCs w:val="22"/>
        </w:rPr>
        <w:t xml:space="preserve">linical quality improvement </w:t>
      </w:r>
      <w:r w:rsidR="000A494A">
        <w:rPr>
          <w:sz w:val="22"/>
          <w:szCs w:val="22"/>
        </w:rPr>
        <w:t xml:space="preserve">through reports </w:t>
      </w:r>
      <w:r w:rsidR="00053BB7" w:rsidRPr="00053BB7">
        <w:rPr>
          <w:sz w:val="22"/>
          <w:szCs w:val="22"/>
        </w:rPr>
        <w:t xml:space="preserve">analysis and </w:t>
      </w:r>
      <w:r w:rsidR="000A494A">
        <w:rPr>
          <w:sz w:val="22"/>
          <w:szCs w:val="22"/>
        </w:rPr>
        <w:t xml:space="preserve">makes </w:t>
      </w:r>
      <w:r w:rsidR="00053BB7" w:rsidRPr="00053BB7">
        <w:rPr>
          <w:sz w:val="22"/>
          <w:szCs w:val="22"/>
        </w:rPr>
        <w:t>recommendations including enhancement of services and implementation of evidence-based services, implementation to promote public/community education, prevention, treatment and recovery services.</w:t>
      </w:r>
    </w:p>
    <w:p w:rsidR="00053BB7" w:rsidRDefault="00053BB7" w:rsidP="00053BB7">
      <w:pPr>
        <w:pStyle w:val="Default"/>
        <w:numPr>
          <w:ilvl w:val="0"/>
          <w:numId w:val="8"/>
        </w:numPr>
        <w:rPr>
          <w:sz w:val="22"/>
          <w:szCs w:val="22"/>
        </w:rPr>
      </w:pPr>
      <w:r w:rsidRPr="00053BB7">
        <w:rPr>
          <w:sz w:val="22"/>
          <w:szCs w:val="22"/>
        </w:rPr>
        <w:t>Plan</w:t>
      </w:r>
      <w:r w:rsidR="000A494A">
        <w:rPr>
          <w:sz w:val="22"/>
          <w:szCs w:val="22"/>
        </w:rPr>
        <w:t>s</w:t>
      </w:r>
      <w:r w:rsidRPr="00053BB7">
        <w:rPr>
          <w:sz w:val="22"/>
          <w:szCs w:val="22"/>
        </w:rPr>
        <w:t xml:space="preserve"> for implementation of trauma informed care throughout the system of care. </w:t>
      </w:r>
    </w:p>
    <w:p w:rsidR="00B324A2" w:rsidRPr="00053BB7" w:rsidRDefault="00B324A2" w:rsidP="00053BB7">
      <w:pPr>
        <w:pStyle w:val="Default"/>
        <w:numPr>
          <w:ilvl w:val="0"/>
          <w:numId w:val="8"/>
        </w:numPr>
        <w:rPr>
          <w:sz w:val="22"/>
          <w:szCs w:val="22"/>
        </w:rPr>
      </w:pPr>
      <w:r>
        <w:rPr>
          <w:sz w:val="22"/>
          <w:szCs w:val="22"/>
        </w:rPr>
        <w:t>Assists with ensuring a diversity, equity and inclusion perspective in all services and programs</w:t>
      </w:r>
    </w:p>
    <w:p w:rsidR="00053BB7" w:rsidRPr="00053BB7" w:rsidRDefault="00053BB7" w:rsidP="00053BB7">
      <w:pPr>
        <w:pStyle w:val="Default"/>
        <w:numPr>
          <w:ilvl w:val="0"/>
          <w:numId w:val="8"/>
        </w:numPr>
        <w:rPr>
          <w:sz w:val="22"/>
          <w:szCs w:val="22"/>
        </w:rPr>
      </w:pPr>
      <w:r w:rsidRPr="00053BB7">
        <w:rPr>
          <w:sz w:val="22"/>
          <w:szCs w:val="22"/>
        </w:rPr>
        <w:t>Keep</w:t>
      </w:r>
      <w:r>
        <w:rPr>
          <w:sz w:val="22"/>
          <w:szCs w:val="22"/>
        </w:rPr>
        <w:t xml:space="preserve">s </w:t>
      </w:r>
      <w:r w:rsidRPr="00053BB7">
        <w:rPr>
          <w:sz w:val="22"/>
          <w:szCs w:val="22"/>
        </w:rPr>
        <w:t xml:space="preserve">up-to-date on best practices and </w:t>
      </w:r>
      <w:r w:rsidR="001107F6" w:rsidRPr="00053BB7">
        <w:rPr>
          <w:sz w:val="22"/>
          <w:szCs w:val="22"/>
        </w:rPr>
        <w:t>evidence-based</w:t>
      </w:r>
      <w:r w:rsidRPr="00053BB7">
        <w:rPr>
          <w:sz w:val="22"/>
          <w:szCs w:val="22"/>
        </w:rPr>
        <w:t xml:space="preserve"> practices for mental </w:t>
      </w:r>
      <w:r w:rsidR="00B324A2">
        <w:rPr>
          <w:sz w:val="22"/>
          <w:szCs w:val="22"/>
        </w:rPr>
        <w:t xml:space="preserve">health </w:t>
      </w:r>
      <w:r w:rsidRPr="00053BB7">
        <w:rPr>
          <w:sz w:val="22"/>
          <w:szCs w:val="22"/>
        </w:rPr>
        <w:t xml:space="preserve">and </w:t>
      </w:r>
      <w:r w:rsidR="000A494A">
        <w:rPr>
          <w:sz w:val="22"/>
          <w:szCs w:val="22"/>
        </w:rPr>
        <w:t xml:space="preserve">substance </w:t>
      </w:r>
      <w:r w:rsidRPr="00053BB7">
        <w:rPr>
          <w:sz w:val="22"/>
          <w:szCs w:val="22"/>
        </w:rPr>
        <w:t>use</w:t>
      </w:r>
      <w:r w:rsidR="000A494A">
        <w:rPr>
          <w:sz w:val="22"/>
          <w:szCs w:val="22"/>
        </w:rPr>
        <w:t xml:space="preserve"> disorder</w:t>
      </w:r>
      <w:r w:rsidRPr="00053BB7">
        <w:rPr>
          <w:sz w:val="22"/>
          <w:szCs w:val="22"/>
        </w:rPr>
        <w:t xml:space="preserve"> treatment</w:t>
      </w:r>
      <w:r>
        <w:rPr>
          <w:sz w:val="22"/>
          <w:szCs w:val="22"/>
        </w:rPr>
        <w:t>.</w:t>
      </w:r>
    </w:p>
    <w:p w:rsidR="00053BB7" w:rsidRDefault="00053BB7" w:rsidP="000A494A">
      <w:pPr>
        <w:pStyle w:val="Default"/>
        <w:numPr>
          <w:ilvl w:val="0"/>
          <w:numId w:val="8"/>
        </w:numPr>
        <w:rPr>
          <w:sz w:val="22"/>
          <w:szCs w:val="22"/>
        </w:rPr>
      </w:pPr>
      <w:r w:rsidRPr="000A494A">
        <w:rPr>
          <w:sz w:val="22"/>
          <w:szCs w:val="22"/>
        </w:rPr>
        <w:t xml:space="preserve">Participates on the relevant clinical treatment and recovery committees </w:t>
      </w:r>
      <w:r w:rsidR="000A494A">
        <w:rPr>
          <w:sz w:val="22"/>
          <w:szCs w:val="22"/>
        </w:rPr>
        <w:t>and represents the Board in collaboratives and coalitions in Lorain County.</w:t>
      </w:r>
      <w:r w:rsidRPr="000A494A">
        <w:rPr>
          <w:sz w:val="22"/>
          <w:szCs w:val="22"/>
        </w:rPr>
        <w:t xml:space="preserve"> </w:t>
      </w:r>
    </w:p>
    <w:p w:rsidR="00C219F2" w:rsidRPr="00053BB7" w:rsidRDefault="00C219F2" w:rsidP="00C219F2">
      <w:pPr>
        <w:pStyle w:val="ListParagraph"/>
        <w:numPr>
          <w:ilvl w:val="0"/>
          <w:numId w:val="8"/>
        </w:numPr>
      </w:pPr>
      <w:r w:rsidRPr="00053BB7">
        <w:lastRenderedPageBreak/>
        <w:t>Assist</w:t>
      </w:r>
      <w:r>
        <w:t>s</w:t>
      </w:r>
      <w:r w:rsidRPr="00053BB7">
        <w:t xml:space="preserve"> in seeking </w:t>
      </w:r>
      <w:r>
        <w:t xml:space="preserve">additional </w:t>
      </w:r>
      <w:r w:rsidRPr="00053BB7">
        <w:t>funding and other resources to achieve th</w:t>
      </w:r>
      <w:r>
        <w:t>e</w:t>
      </w:r>
      <w:r w:rsidRPr="00053BB7">
        <w:t>s</w:t>
      </w:r>
      <w:r>
        <w:t>e</w:t>
      </w:r>
      <w:r w:rsidRPr="00053BB7">
        <w:t xml:space="preserve"> goal</w:t>
      </w:r>
      <w:r>
        <w:t>s and ensures compliance with reporting requirements</w:t>
      </w:r>
      <w:r w:rsidRPr="00053BB7">
        <w:t>.</w:t>
      </w:r>
    </w:p>
    <w:p w:rsidR="00C219F2" w:rsidRDefault="00C219F2" w:rsidP="00C219F2">
      <w:pPr>
        <w:pStyle w:val="Default"/>
        <w:ind w:left="720"/>
        <w:rPr>
          <w:sz w:val="22"/>
          <w:szCs w:val="22"/>
        </w:rPr>
      </w:pPr>
    </w:p>
    <w:p w:rsidR="00053BB7" w:rsidRDefault="00053BB7" w:rsidP="00053BB7">
      <w:pPr>
        <w:pStyle w:val="BodyText"/>
        <w:ind w:left="360"/>
        <w:jc w:val="left"/>
        <w:rPr>
          <w:b/>
          <w:bCs/>
        </w:rPr>
      </w:pPr>
      <w:r w:rsidRPr="00053BB7">
        <w:rPr>
          <w:b/>
          <w:bCs/>
        </w:rPr>
        <w:t>Provides leadership to develop and enhance cross systems collaboration</w:t>
      </w:r>
      <w:r>
        <w:rPr>
          <w:b/>
          <w:bCs/>
        </w:rPr>
        <w:t>:</w:t>
      </w:r>
    </w:p>
    <w:p w:rsidR="00D923B0" w:rsidRDefault="00053BB7" w:rsidP="00D923B0">
      <w:pPr>
        <w:pStyle w:val="BodyText"/>
        <w:numPr>
          <w:ilvl w:val="0"/>
          <w:numId w:val="4"/>
        </w:numPr>
        <w:jc w:val="left"/>
      </w:pPr>
      <w:r>
        <w:t xml:space="preserve">Development and leadership of community </w:t>
      </w:r>
      <w:r w:rsidR="000A494A">
        <w:t>coalitions</w:t>
      </w:r>
      <w:r>
        <w:t xml:space="preserve"> to promote collaborative high quality, </w:t>
      </w:r>
      <w:r w:rsidR="000A494A">
        <w:t>evidence-based</w:t>
      </w:r>
      <w:r>
        <w:t xml:space="preserve"> services, including partners from P</w:t>
      </w:r>
      <w:r w:rsidR="00D923B0">
        <w:t xml:space="preserve">rimary </w:t>
      </w:r>
      <w:r>
        <w:t>Health Care</w:t>
      </w:r>
      <w:r w:rsidR="00D923B0">
        <w:t xml:space="preserve"> and Public Health</w:t>
      </w:r>
      <w:r>
        <w:t xml:space="preserve">, Education, </w:t>
      </w:r>
      <w:r w:rsidR="00D923B0">
        <w:t>Juvenile</w:t>
      </w:r>
      <w:r>
        <w:t xml:space="preserve"> </w:t>
      </w:r>
      <w:r w:rsidR="00D923B0">
        <w:t>J</w:t>
      </w:r>
      <w:r>
        <w:t xml:space="preserve">ustice, </w:t>
      </w:r>
      <w:r w:rsidR="00B324A2">
        <w:t>s</w:t>
      </w:r>
      <w:r>
        <w:t>tate and local government, clients, families, advocates, Board of Developmental Disabilities and others.</w:t>
      </w:r>
      <w:r w:rsidR="00D923B0" w:rsidRPr="00D923B0">
        <w:t xml:space="preserve"> </w:t>
      </w:r>
    </w:p>
    <w:p w:rsidR="00D923B0" w:rsidRDefault="00D923B0" w:rsidP="00D923B0">
      <w:pPr>
        <w:pStyle w:val="BodyText"/>
        <w:numPr>
          <w:ilvl w:val="0"/>
          <w:numId w:val="4"/>
        </w:numPr>
        <w:jc w:val="left"/>
      </w:pPr>
      <w:r>
        <w:t>Represents the MHARS Board as a member of Lorain County School Collaboratives</w:t>
      </w:r>
      <w:r w:rsidR="00C422E5">
        <w:t>.</w:t>
      </w:r>
    </w:p>
    <w:p w:rsidR="00D923B0" w:rsidRDefault="00D923B0" w:rsidP="00D923B0">
      <w:pPr>
        <w:pStyle w:val="BodyText"/>
        <w:numPr>
          <w:ilvl w:val="0"/>
          <w:numId w:val="4"/>
        </w:numPr>
        <w:jc w:val="left"/>
      </w:pPr>
      <w:r>
        <w:t>In partnership with Public Health and others, assists with the Community Health Improvement Plan as applicable to the work of the MHARS Board.</w:t>
      </w:r>
    </w:p>
    <w:p w:rsidR="00053BB7" w:rsidRDefault="00D923B0" w:rsidP="00C219F2">
      <w:pPr>
        <w:pStyle w:val="BodyText"/>
        <w:numPr>
          <w:ilvl w:val="0"/>
          <w:numId w:val="4"/>
        </w:numPr>
        <w:jc w:val="left"/>
      </w:pPr>
      <w:r>
        <w:t>In addition to contracted behavioral health providers and other agencies, will work collaboratively with the juvenile justice system, children’s services, hospitals and schools.</w:t>
      </w:r>
    </w:p>
    <w:p w:rsidR="00C219F2" w:rsidRDefault="00053BB7" w:rsidP="00C219F2">
      <w:pPr>
        <w:pStyle w:val="BodyText"/>
        <w:numPr>
          <w:ilvl w:val="0"/>
          <w:numId w:val="9"/>
        </w:numPr>
        <w:jc w:val="left"/>
      </w:pPr>
      <w:r>
        <w:t>Mak</w:t>
      </w:r>
      <w:r w:rsidR="00C219F2">
        <w:t>es</w:t>
      </w:r>
      <w:r>
        <w:t xml:space="preserve"> presentations to the stakeholders listed above and other community groups, including philanthropic and </w:t>
      </w:r>
      <w:r w:rsidR="00C219F2">
        <w:t>faith-based</w:t>
      </w:r>
      <w:r>
        <w:t xml:space="preserve"> organizations.</w:t>
      </w:r>
    </w:p>
    <w:p w:rsidR="00C219F2" w:rsidRDefault="00C219F2" w:rsidP="00C219F2">
      <w:pPr>
        <w:pStyle w:val="BodyText"/>
        <w:ind w:left="720"/>
        <w:jc w:val="left"/>
      </w:pPr>
    </w:p>
    <w:p w:rsidR="00053BB7" w:rsidRPr="00C219F2" w:rsidRDefault="00053BB7" w:rsidP="00053BB7">
      <w:pPr>
        <w:pStyle w:val="BodyText"/>
        <w:ind w:left="360"/>
        <w:jc w:val="left"/>
        <w:rPr>
          <w:b/>
        </w:rPr>
      </w:pPr>
      <w:r w:rsidRPr="00053BB7">
        <w:rPr>
          <w:b/>
        </w:rPr>
        <w:t>Maintain</w:t>
      </w:r>
      <w:r w:rsidR="00C219F2">
        <w:rPr>
          <w:b/>
        </w:rPr>
        <w:t>s</w:t>
      </w:r>
      <w:r w:rsidRPr="00053BB7">
        <w:rPr>
          <w:b/>
        </w:rPr>
        <w:t xml:space="preserve"> excellent working relations with Board staff, contract agencies and other stakeholders</w:t>
      </w:r>
      <w:r>
        <w:t>:</w:t>
      </w:r>
    </w:p>
    <w:p w:rsidR="00053BB7" w:rsidRDefault="00053BB7" w:rsidP="00053BB7">
      <w:pPr>
        <w:pStyle w:val="BodyText"/>
        <w:numPr>
          <w:ilvl w:val="0"/>
          <w:numId w:val="4"/>
        </w:numPr>
      </w:pPr>
      <w:r>
        <w:t>Collaborates with Board staff, other directors, management and elected officials.</w:t>
      </w:r>
    </w:p>
    <w:p w:rsidR="00053BB7" w:rsidRDefault="00053BB7" w:rsidP="00053BB7">
      <w:pPr>
        <w:pStyle w:val="BodyText"/>
        <w:numPr>
          <w:ilvl w:val="0"/>
          <w:numId w:val="4"/>
        </w:numPr>
      </w:pPr>
      <w:r>
        <w:t xml:space="preserve">Provides timely and accurate communication with the Executive Director. </w:t>
      </w:r>
    </w:p>
    <w:p w:rsidR="00053BB7" w:rsidRDefault="00053BB7" w:rsidP="00053BB7">
      <w:pPr>
        <w:pStyle w:val="BodyText"/>
        <w:numPr>
          <w:ilvl w:val="0"/>
          <w:numId w:val="4"/>
        </w:numPr>
        <w:jc w:val="left"/>
      </w:pPr>
      <w:r>
        <w:t>Possesses excellent written and verbal communication skills.</w:t>
      </w:r>
    </w:p>
    <w:p w:rsidR="00C219F2" w:rsidRDefault="00C219F2" w:rsidP="00C219F2">
      <w:pPr>
        <w:pStyle w:val="BodyText"/>
        <w:numPr>
          <w:ilvl w:val="0"/>
          <w:numId w:val="4"/>
        </w:numPr>
      </w:pPr>
      <w:r>
        <w:t>Achieves the goals of the Board’s annual Community Plan and the Board’s Strategic Plan.</w:t>
      </w:r>
    </w:p>
    <w:p w:rsidR="00C219F2" w:rsidRDefault="00C219F2" w:rsidP="00C219F2">
      <w:pPr>
        <w:pStyle w:val="BodyText"/>
        <w:ind w:left="720"/>
        <w:jc w:val="left"/>
      </w:pPr>
    </w:p>
    <w:p w:rsidR="00C219F2" w:rsidRDefault="00C219F2" w:rsidP="00C219F2">
      <w:pPr>
        <w:pStyle w:val="BodyText"/>
        <w:ind w:firstLine="360"/>
        <w:jc w:val="left"/>
        <w:rPr>
          <w:b/>
        </w:rPr>
      </w:pPr>
      <w:r>
        <w:rPr>
          <w:b/>
        </w:rPr>
        <w:t>Leads the training initiatives for provider continuing education</w:t>
      </w:r>
    </w:p>
    <w:p w:rsidR="00C219F2" w:rsidRDefault="00C219F2" w:rsidP="00C219F2">
      <w:pPr>
        <w:pStyle w:val="BodyText"/>
        <w:numPr>
          <w:ilvl w:val="0"/>
          <w:numId w:val="4"/>
        </w:numPr>
        <w:jc w:val="left"/>
      </w:pPr>
      <w:r>
        <w:t>In collaboration with the Community Services Team and Systems Planning, surveys needs for professional development to ensure a continuum of care in evidence-based practices.</w:t>
      </w:r>
    </w:p>
    <w:p w:rsidR="00C219F2" w:rsidRDefault="00C219F2" w:rsidP="00C219F2">
      <w:pPr>
        <w:pStyle w:val="BodyText"/>
        <w:numPr>
          <w:ilvl w:val="0"/>
          <w:numId w:val="4"/>
        </w:numPr>
        <w:jc w:val="left"/>
      </w:pPr>
      <w:r>
        <w:t>Collaborates as well to respond to community requests for education and awareness.</w:t>
      </w:r>
    </w:p>
    <w:p w:rsidR="00C219F2" w:rsidRDefault="00C219F2" w:rsidP="00C219F2">
      <w:pPr>
        <w:pStyle w:val="BodyText"/>
        <w:numPr>
          <w:ilvl w:val="0"/>
          <w:numId w:val="4"/>
        </w:numPr>
        <w:jc w:val="left"/>
      </w:pPr>
      <w:r>
        <w:t>Manages the Speakers’ Bureau to engage professionals as subject matter experts.</w:t>
      </w:r>
    </w:p>
    <w:p w:rsidR="00C219F2" w:rsidRDefault="00C219F2" w:rsidP="00323D82">
      <w:pPr>
        <w:pStyle w:val="BodyText"/>
        <w:ind w:firstLine="360"/>
        <w:jc w:val="left"/>
        <w:rPr>
          <w:b/>
        </w:rPr>
      </w:pPr>
    </w:p>
    <w:p w:rsidR="00D87C04" w:rsidRPr="00741495" w:rsidRDefault="00950932" w:rsidP="00323D82">
      <w:pPr>
        <w:pStyle w:val="BodyText"/>
        <w:ind w:firstLine="360"/>
        <w:jc w:val="left"/>
      </w:pPr>
      <w:r w:rsidRPr="00323D82">
        <w:rPr>
          <w:b/>
        </w:rPr>
        <w:t>Performs other related duties as required or requested</w:t>
      </w:r>
      <w:r w:rsidR="00066B9E" w:rsidRPr="00323D82">
        <w:rPr>
          <w:b/>
        </w:rPr>
        <w:t xml:space="preserve"> which may include</w:t>
      </w:r>
      <w:r w:rsidR="00066B9E">
        <w:t xml:space="preserve">: </w:t>
      </w:r>
    </w:p>
    <w:p w:rsidR="00053BB7" w:rsidRDefault="00053BB7" w:rsidP="00053BB7">
      <w:pPr>
        <w:pStyle w:val="BodyText"/>
        <w:numPr>
          <w:ilvl w:val="0"/>
          <w:numId w:val="12"/>
        </w:numPr>
      </w:pPr>
      <w:r>
        <w:t>Represent</w:t>
      </w:r>
      <w:r w:rsidR="00323D82">
        <w:t>s</w:t>
      </w:r>
      <w:r>
        <w:t xml:space="preserve"> the Executive Director when needed or directed.</w:t>
      </w:r>
    </w:p>
    <w:p w:rsidR="00D87C04" w:rsidRDefault="00053BB7" w:rsidP="00053BB7">
      <w:pPr>
        <w:pStyle w:val="BodyText"/>
        <w:numPr>
          <w:ilvl w:val="0"/>
          <w:numId w:val="12"/>
        </w:numPr>
      </w:pPr>
      <w:r>
        <w:t>Assist</w:t>
      </w:r>
      <w:r w:rsidR="00323D82">
        <w:t>s</w:t>
      </w:r>
      <w:r>
        <w:t xml:space="preserve"> in public relations activities including </w:t>
      </w:r>
      <w:r w:rsidR="00C219F2">
        <w:t xml:space="preserve">attending community events, </w:t>
      </w:r>
      <w:r>
        <w:t>providing input into PR materials and public speaking.</w:t>
      </w:r>
    </w:p>
    <w:p w:rsidR="00053BB7" w:rsidRPr="00741495" w:rsidRDefault="00053BB7">
      <w:pPr>
        <w:pStyle w:val="BodyText"/>
      </w:pPr>
    </w:p>
    <w:p w:rsidR="00033D22" w:rsidRPr="00741495" w:rsidRDefault="00033D22" w:rsidP="00741495">
      <w:pPr>
        <w:shd w:val="clear" w:color="auto" w:fill="FFFFFF"/>
        <w:ind w:left="360"/>
        <w:jc w:val="center"/>
        <w:rPr>
          <w:b/>
          <w:bCs/>
          <w:color w:val="333333"/>
        </w:rPr>
      </w:pPr>
      <w:r w:rsidRPr="00741495">
        <w:rPr>
          <w:b/>
          <w:bCs/>
          <w:color w:val="333333"/>
        </w:rPr>
        <w:t>BEHAVIORS &amp; CHARACTERISTICS</w:t>
      </w:r>
    </w:p>
    <w:p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Innovative Thinking</w:t>
      </w:r>
      <w:r w:rsidRPr="00741495">
        <w:t xml:space="preserve"> - Must be able to prioritize, think through and address issues that may impact ability to successfully deliver to all stakeholders.  </w:t>
      </w:r>
    </w:p>
    <w:p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Professionalism and Composure</w:t>
      </w:r>
      <w:r w:rsidRPr="00741495">
        <w:t xml:space="preserve"> – Able to project a professional, composed demeanor in all situations especially during stressful times, in a way that builds harmony and promotes relationships among all team members and stakeholders.</w:t>
      </w:r>
    </w:p>
    <w:p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Interpersonal and communication skills</w:t>
      </w:r>
      <w:r w:rsidRPr="00741495">
        <w:t xml:space="preserve"> - Able to communicate effectively with a wide variety of people, including clients, employees, external providers and the </w:t>
      </w:r>
      <w:r w:rsidR="00EE545E" w:rsidRPr="00741495">
        <w:t>public</w:t>
      </w:r>
      <w:r w:rsidRPr="00741495">
        <w:t xml:space="preserve"> with an emphasis on rapport-building, listening, and questioning skills.  Expresses ideas and opinions effectively and diplomatically.</w:t>
      </w:r>
    </w:p>
    <w:p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Flexib</w:t>
      </w:r>
      <w:r w:rsidR="00237D84">
        <w:rPr>
          <w:b/>
        </w:rPr>
        <w:t>ility</w:t>
      </w:r>
      <w:r w:rsidRPr="00741495">
        <w:rPr>
          <w:b/>
        </w:rPr>
        <w:t> </w:t>
      </w:r>
      <w:r w:rsidRPr="00741495">
        <w:t xml:space="preserve">- Available to assist and troubleshoot issues for stakeholders and others needing assistance, sometimes when working past normal operating hours.  Remains composed when </w:t>
      </w:r>
      <w:r w:rsidRPr="004066FF">
        <w:t>interrupt</w:t>
      </w:r>
      <w:r>
        <w:t>ions</w:t>
      </w:r>
      <w:r w:rsidRPr="004066FF">
        <w:t xml:space="preserve"> or </w:t>
      </w:r>
      <w:r>
        <w:t>delays</w:t>
      </w:r>
      <w:r w:rsidRPr="004066FF">
        <w:t xml:space="preserve"> </w:t>
      </w:r>
      <w:r>
        <w:t>i</w:t>
      </w:r>
      <w:r w:rsidRPr="004066FF">
        <w:t xml:space="preserve">n </w:t>
      </w:r>
      <w:r>
        <w:t xml:space="preserve">requested </w:t>
      </w:r>
      <w:r w:rsidRPr="004066FF">
        <w:t>responses</w:t>
      </w:r>
      <w:r>
        <w:t xml:space="preserve"> occur.</w:t>
      </w:r>
      <w:r w:rsidRPr="004066FF">
        <w:t xml:space="preserve">  </w:t>
      </w:r>
      <w:r w:rsidRPr="00C6138D">
        <w:t>Ability to adapt to new and changing information and environments.</w:t>
      </w:r>
    </w:p>
    <w:p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Team player</w:t>
      </w:r>
      <w:r w:rsidRPr="00741495">
        <w:t xml:space="preserve"> -  Able to handle multiple tasks and work collaboratively with others to identify problems, </w:t>
      </w:r>
      <w:r w:rsidRPr="00741495">
        <w:lastRenderedPageBreak/>
        <w:t>resolve issues and develop solutions.</w:t>
      </w:r>
    </w:p>
    <w:p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Accountable</w:t>
      </w:r>
      <w:r w:rsidRPr="00741495">
        <w:t xml:space="preserve"> - </w:t>
      </w:r>
      <w:r w:rsidRPr="004066FF">
        <w:t xml:space="preserve">Accepts personal responsibility for all areas of the position:  keeps commitments and meets deadlines.  Does not make excuses for work errors or problems, and </w:t>
      </w:r>
      <w:r>
        <w:t>can</w:t>
      </w:r>
      <w:r w:rsidRPr="004066FF">
        <w:t xml:space="preserve"> keep</w:t>
      </w:r>
      <w:r>
        <w:t xml:space="preserve"> co</w:t>
      </w:r>
      <w:r w:rsidRPr="004066FF">
        <w:t>nfidences and protect sensitive information.</w:t>
      </w:r>
      <w:r>
        <w:t xml:space="preserve">  </w:t>
      </w:r>
      <w:r w:rsidRPr="00741495">
        <w:t xml:space="preserve">Able to manage multiple assignments well, prioritize and execute tasks under pressure. </w:t>
      </w:r>
    </w:p>
    <w:p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Compliance</w:t>
      </w:r>
      <w:r w:rsidRPr="00741495">
        <w:t xml:space="preserve"> – Maintains compliance with all internal and external policies, procedures and regulations that affect </w:t>
      </w:r>
      <w:r w:rsidR="001107F6">
        <w:t>the MHARS Board of Lorain County</w:t>
      </w:r>
      <w:r w:rsidRPr="00741495">
        <w:t xml:space="preserve"> including confidentiality of personal health and other information, recognizing that most information is subject to public records request.</w:t>
      </w:r>
    </w:p>
    <w:p w:rsidR="00741495" w:rsidRPr="00741495" w:rsidRDefault="00741495" w:rsidP="00741495">
      <w:pPr>
        <w:shd w:val="clear" w:color="auto" w:fill="FFFFFF"/>
        <w:ind w:left="720" w:hanging="360"/>
        <w:jc w:val="both"/>
        <w:rPr>
          <w:b/>
          <w:bCs/>
          <w:color w:val="333333"/>
        </w:rPr>
      </w:pPr>
    </w:p>
    <w:p w:rsidR="009A4945" w:rsidRDefault="009A4945" w:rsidP="00237D84">
      <w:pPr>
        <w:pStyle w:val="BodyText"/>
        <w:jc w:val="center"/>
        <w:rPr>
          <w:b/>
          <w:smallCaps/>
          <w:u w:val="single"/>
        </w:rPr>
      </w:pPr>
    </w:p>
    <w:p w:rsidR="00237D84" w:rsidRPr="00741495" w:rsidRDefault="00237D84" w:rsidP="00237D84">
      <w:pPr>
        <w:pStyle w:val="BodyText"/>
        <w:jc w:val="center"/>
        <w:rPr>
          <w:b/>
          <w:smallCaps/>
          <w:u w:val="single"/>
        </w:rPr>
      </w:pPr>
      <w:r w:rsidRPr="00741495">
        <w:rPr>
          <w:b/>
          <w:smallCaps/>
          <w:u w:val="single"/>
        </w:rPr>
        <w:t>Physical Demands</w:t>
      </w:r>
    </w:p>
    <w:p w:rsidR="00237D84" w:rsidRPr="00741495" w:rsidRDefault="00237D84" w:rsidP="00237D84">
      <w:pPr>
        <w:pStyle w:val="BodyText"/>
        <w:spacing w:line="60" w:lineRule="auto"/>
      </w:pPr>
    </w:p>
    <w:p w:rsidR="00237D84" w:rsidRPr="00741495" w:rsidRDefault="00237D84" w:rsidP="00237D84">
      <w:pPr>
        <w:pStyle w:val="BodyText"/>
        <w:spacing w:line="120" w:lineRule="auto"/>
      </w:pPr>
    </w:p>
    <w:p w:rsidR="00237D84" w:rsidRPr="00741495" w:rsidRDefault="00237D84" w:rsidP="00323D82">
      <w:pPr>
        <w:pStyle w:val="BodyText"/>
        <w:jc w:val="left"/>
      </w:pPr>
      <w:r w:rsidRPr="00741495">
        <w:t>While performing the duties of this job, the employee frequently sits for extended periods of time, and occasionally stands and walks.  The employee regularly exhibits digital dexterity when entering data into computer.  Vision demands include close, relatively detailed vision when focusing on a computer screen.  Employee converses verbally with others in person and by telephone.  The employee reaches with hands or arms, stoops, kneels, crouches or crawls when setting up and moving agency booths.  The employee occasionally lifts varying weights of up to ten (10) pounds when moving files, boxes, equipment and supplies and up to fifty (50) pounds.</w:t>
      </w:r>
    </w:p>
    <w:p w:rsidR="00237D84" w:rsidRDefault="00237D84">
      <w:pPr>
        <w:pStyle w:val="BodyText"/>
        <w:jc w:val="center"/>
        <w:rPr>
          <w:b/>
          <w:smallCaps/>
          <w:u w:val="single"/>
        </w:rPr>
      </w:pPr>
    </w:p>
    <w:p w:rsidR="00A70E70" w:rsidRPr="00741495" w:rsidRDefault="00A70E70">
      <w:pPr>
        <w:pStyle w:val="BodyText"/>
        <w:jc w:val="center"/>
        <w:rPr>
          <w:b/>
          <w:smallCaps/>
          <w:u w:val="single"/>
        </w:rPr>
      </w:pPr>
      <w:r w:rsidRPr="00741495">
        <w:rPr>
          <w:b/>
          <w:smallCaps/>
          <w:u w:val="single"/>
        </w:rPr>
        <w:t>Equipment Operated</w:t>
      </w:r>
    </w:p>
    <w:p w:rsidR="00A70E70" w:rsidRPr="00741495" w:rsidRDefault="00A70E70">
      <w:pPr>
        <w:pStyle w:val="BodyText"/>
        <w:spacing w:line="60" w:lineRule="auto"/>
      </w:pPr>
    </w:p>
    <w:p w:rsidR="00A70E70" w:rsidRPr="00741495" w:rsidRDefault="00A70E70">
      <w:pPr>
        <w:pStyle w:val="BodyText"/>
      </w:pPr>
      <w:r w:rsidRPr="00741495">
        <w:t>Automobile, digital camera, computer, telephone, fax machine, copier and other general office equipment.</w:t>
      </w:r>
    </w:p>
    <w:p w:rsidR="00A70E70" w:rsidRPr="00741495" w:rsidRDefault="00A70E70">
      <w:pPr>
        <w:pStyle w:val="BodyText"/>
        <w:spacing w:line="240" w:lineRule="exact"/>
        <w:jc w:val="left"/>
      </w:pPr>
    </w:p>
    <w:p w:rsidR="00237D84" w:rsidRPr="00741495" w:rsidRDefault="00237D84" w:rsidP="00237D84">
      <w:pPr>
        <w:pStyle w:val="BodyText"/>
        <w:jc w:val="center"/>
        <w:rPr>
          <w:b/>
          <w:smallCaps/>
          <w:u w:val="single"/>
        </w:rPr>
      </w:pPr>
      <w:r w:rsidRPr="00741495">
        <w:rPr>
          <w:b/>
          <w:smallCaps/>
          <w:u w:val="single"/>
        </w:rPr>
        <w:t>Working Conditions</w:t>
      </w:r>
    </w:p>
    <w:p w:rsidR="00237D84" w:rsidRPr="00741495" w:rsidRDefault="00237D84" w:rsidP="00237D84">
      <w:pPr>
        <w:pStyle w:val="BodyText"/>
        <w:tabs>
          <w:tab w:val="left" w:pos="4005"/>
        </w:tabs>
        <w:spacing w:line="60" w:lineRule="auto"/>
      </w:pPr>
      <w:r w:rsidRPr="00741495">
        <w:tab/>
      </w:r>
    </w:p>
    <w:p w:rsidR="00237D84" w:rsidRPr="00741495" w:rsidRDefault="00237D84" w:rsidP="00237D84">
      <w:pPr>
        <w:pStyle w:val="BodyText"/>
      </w:pPr>
      <w:r w:rsidRPr="00741495">
        <w:t xml:space="preserve">The employee is exposed to normal office working conditions of moderate noise levels.  Employee is occasionally exposed to </w:t>
      </w:r>
      <w:r w:rsidR="006B278B">
        <w:t>loud noises</w:t>
      </w:r>
      <w:r w:rsidRPr="00741495">
        <w:t xml:space="preserve">.  While traveling, employee is exposed to travel conditions and typical road hazards.  </w:t>
      </w:r>
    </w:p>
    <w:p w:rsidR="00A70E70" w:rsidRPr="00741495" w:rsidRDefault="00A70E70">
      <w:pPr>
        <w:pStyle w:val="BodyText"/>
        <w:spacing w:line="240" w:lineRule="exact"/>
      </w:pPr>
    </w:p>
    <w:p w:rsidR="00A70E70" w:rsidRPr="00741495" w:rsidRDefault="00A70E70">
      <w:pPr>
        <w:pStyle w:val="BodyText"/>
        <w:jc w:val="center"/>
        <w:rPr>
          <w:b/>
          <w:smallCaps/>
          <w:u w:val="single"/>
        </w:rPr>
      </w:pPr>
      <w:r w:rsidRPr="00741495">
        <w:rPr>
          <w:b/>
          <w:smallCaps/>
          <w:u w:val="single"/>
        </w:rPr>
        <w:t>Knowledge, Skills &amp; Abilities</w:t>
      </w:r>
    </w:p>
    <w:p w:rsidR="00A70E70" w:rsidRPr="00741495" w:rsidRDefault="00A70E70">
      <w:pPr>
        <w:pStyle w:val="BodyText"/>
        <w:spacing w:line="60" w:lineRule="auto"/>
      </w:pPr>
    </w:p>
    <w:p w:rsidR="006B278B" w:rsidRPr="006B278B" w:rsidRDefault="00A70E70" w:rsidP="006B278B">
      <w:pPr>
        <w:pStyle w:val="Default"/>
        <w:rPr>
          <w:sz w:val="22"/>
          <w:szCs w:val="22"/>
        </w:rPr>
      </w:pPr>
      <w:r w:rsidRPr="006B278B">
        <w:rPr>
          <w:b/>
          <w:bCs/>
          <w:i/>
          <w:iCs/>
          <w:sz w:val="22"/>
          <w:szCs w:val="22"/>
        </w:rPr>
        <w:t>Knowledge of:</w:t>
      </w:r>
      <w:r w:rsidRPr="006B278B">
        <w:rPr>
          <w:sz w:val="22"/>
          <w:szCs w:val="22"/>
        </w:rPr>
        <w:t xml:space="preserve">   </w:t>
      </w:r>
      <w:r w:rsidR="006B278B" w:rsidRPr="006B278B">
        <w:rPr>
          <w:sz w:val="22"/>
          <w:szCs w:val="22"/>
        </w:rPr>
        <w:t xml:space="preserve">Mental illness and substance abuse disorders, across the lifespan. </w:t>
      </w:r>
    </w:p>
    <w:p w:rsidR="006B278B" w:rsidRPr="006B278B" w:rsidRDefault="006B278B" w:rsidP="006B278B">
      <w:pPr>
        <w:pStyle w:val="Default"/>
        <w:rPr>
          <w:sz w:val="22"/>
          <w:szCs w:val="22"/>
        </w:rPr>
      </w:pPr>
      <w:r w:rsidRPr="006B278B">
        <w:rPr>
          <w:sz w:val="22"/>
          <w:szCs w:val="22"/>
        </w:rPr>
        <w:t xml:space="preserve">Evidence based and best practices programs and services for prevention, intervention, treatment and recovery services, including service outcomes measures. </w:t>
      </w:r>
    </w:p>
    <w:p w:rsidR="006B278B" w:rsidRPr="006B278B" w:rsidRDefault="006B278B" w:rsidP="006B278B">
      <w:pPr>
        <w:pStyle w:val="Default"/>
        <w:rPr>
          <w:sz w:val="22"/>
          <w:szCs w:val="22"/>
        </w:rPr>
      </w:pPr>
      <w:r w:rsidRPr="006B278B">
        <w:rPr>
          <w:sz w:val="22"/>
          <w:szCs w:val="22"/>
        </w:rPr>
        <w:t>Trauma and trauma informed care.</w:t>
      </w:r>
    </w:p>
    <w:p w:rsidR="006B278B" w:rsidRPr="006B278B" w:rsidRDefault="006B278B" w:rsidP="006B278B">
      <w:pPr>
        <w:pStyle w:val="Default"/>
        <w:rPr>
          <w:sz w:val="22"/>
          <w:szCs w:val="22"/>
        </w:rPr>
      </w:pPr>
      <w:r w:rsidRPr="006B278B">
        <w:rPr>
          <w:sz w:val="22"/>
          <w:szCs w:val="22"/>
        </w:rPr>
        <w:t>Recovery Oriented System of Care model and practices.</w:t>
      </w:r>
    </w:p>
    <w:p w:rsidR="006B278B" w:rsidRPr="006B278B" w:rsidRDefault="006B278B" w:rsidP="006B278B">
      <w:pPr>
        <w:pStyle w:val="Default"/>
        <w:rPr>
          <w:sz w:val="22"/>
          <w:szCs w:val="22"/>
        </w:rPr>
      </w:pPr>
      <w:r w:rsidRPr="006B278B">
        <w:rPr>
          <w:sz w:val="22"/>
          <w:szCs w:val="22"/>
        </w:rPr>
        <w:t>Best practices in suicide prevention and treatment.</w:t>
      </w:r>
    </w:p>
    <w:p w:rsidR="006B278B" w:rsidRPr="006B278B" w:rsidRDefault="006B278B" w:rsidP="006B278B">
      <w:pPr>
        <w:pStyle w:val="Default"/>
        <w:rPr>
          <w:sz w:val="22"/>
          <w:szCs w:val="22"/>
        </w:rPr>
      </w:pPr>
      <w:r w:rsidRPr="006B278B">
        <w:rPr>
          <w:sz w:val="22"/>
          <w:szCs w:val="22"/>
        </w:rPr>
        <w:t>Building, maintaining and providing leadership for relevant community coalitions and task forces.</w:t>
      </w:r>
    </w:p>
    <w:p w:rsidR="006B278B" w:rsidRPr="006B278B" w:rsidRDefault="006B278B" w:rsidP="006B278B">
      <w:pPr>
        <w:pStyle w:val="Default"/>
        <w:rPr>
          <w:sz w:val="22"/>
          <w:szCs w:val="22"/>
        </w:rPr>
      </w:pPr>
      <w:r w:rsidRPr="006B278B">
        <w:rPr>
          <w:sz w:val="22"/>
          <w:szCs w:val="22"/>
        </w:rPr>
        <w:t>Board goals, Community Plan, Strategic Plan and objectives.</w:t>
      </w:r>
    </w:p>
    <w:p w:rsidR="006B278B" w:rsidRPr="006B278B" w:rsidRDefault="006B278B" w:rsidP="006B278B">
      <w:pPr>
        <w:pStyle w:val="Default"/>
        <w:rPr>
          <w:sz w:val="22"/>
          <w:szCs w:val="22"/>
        </w:rPr>
      </w:pPr>
      <w:r w:rsidRPr="006B278B">
        <w:rPr>
          <w:sz w:val="22"/>
          <w:szCs w:val="22"/>
        </w:rPr>
        <w:t>Relevant federal and state law related to behavioral health practice.</w:t>
      </w:r>
    </w:p>
    <w:p w:rsidR="006B278B" w:rsidRPr="006B278B" w:rsidRDefault="006B278B" w:rsidP="006B278B">
      <w:pPr>
        <w:pStyle w:val="Default"/>
        <w:rPr>
          <w:sz w:val="22"/>
          <w:szCs w:val="22"/>
        </w:rPr>
      </w:pPr>
      <w:r w:rsidRPr="006B278B">
        <w:rPr>
          <w:sz w:val="22"/>
          <w:szCs w:val="22"/>
        </w:rPr>
        <w:t xml:space="preserve">Effective public relations </w:t>
      </w:r>
    </w:p>
    <w:p w:rsidR="006B278B" w:rsidRPr="006B278B" w:rsidRDefault="006B278B" w:rsidP="006B278B">
      <w:pPr>
        <w:pStyle w:val="Default"/>
        <w:rPr>
          <w:sz w:val="22"/>
          <w:szCs w:val="22"/>
        </w:rPr>
      </w:pPr>
      <w:r w:rsidRPr="006B278B">
        <w:rPr>
          <w:sz w:val="22"/>
          <w:szCs w:val="22"/>
        </w:rPr>
        <w:t>Local, regional and state community resources and services.</w:t>
      </w:r>
    </w:p>
    <w:p w:rsidR="006B278B" w:rsidRPr="006B278B" w:rsidRDefault="006B278B" w:rsidP="006B278B">
      <w:pPr>
        <w:pStyle w:val="Default"/>
        <w:rPr>
          <w:sz w:val="22"/>
          <w:szCs w:val="22"/>
        </w:rPr>
      </w:pPr>
      <w:r w:rsidRPr="006B278B">
        <w:rPr>
          <w:sz w:val="22"/>
          <w:szCs w:val="22"/>
        </w:rPr>
        <w:t>Supervisory principles and practices.</w:t>
      </w:r>
    </w:p>
    <w:p w:rsidR="006B278B" w:rsidRPr="006B278B" w:rsidRDefault="006B278B" w:rsidP="006B278B">
      <w:pPr>
        <w:pStyle w:val="Default"/>
        <w:rPr>
          <w:sz w:val="22"/>
          <w:szCs w:val="22"/>
        </w:rPr>
      </w:pPr>
      <w:r w:rsidRPr="006B278B">
        <w:rPr>
          <w:sz w:val="22"/>
          <w:szCs w:val="22"/>
        </w:rPr>
        <w:t>Strategic planning and project planning and management.</w:t>
      </w:r>
    </w:p>
    <w:p w:rsidR="006B278B" w:rsidRPr="006B278B" w:rsidRDefault="006B278B" w:rsidP="006B278B">
      <w:pPr>
        <w:pStyle w:val="Default"/>
        <w:rPr>
          <w:sz w:val="22"/>
          <w:szCs w:val="22"/>
        </w:rPr>
      </w:pPr>
      <w:r w:rsidRPr="006B278B">
        <w:rPr>
          <w:sz w:val="22"/>
          <w:szCs w:val="22"/>
        </w:rPr>
        <w:t>Grant writing</w:t>
      </w:r>
    </w:p>
    <w:p w:rsidR="00F105CC" w:rsidRPr="006B278B" w:rsidRDefault="00F105CC">
      <w:pPr>
        <w:pStyle w:val="BodyText"/>
      </w:pPr>
    </w:p>
    <w:p w:rsidR="00A70E70" w:rsidRPr="00741495" w:rsidRDefault="00A70E70" w:rsidP="00057D77">
      <w:pPr>
        <w:pStyle w:val="BodyText"/>
      </w:pPr>
      <w:r w:rsidRPr="00741495">
        <w:rPr>
          <w:b/>
          <w:bCs/>
          <w:i/>
          <w:iCs/>
        </w:rPr>
        <w:t>Ability to:</w:t>
      </w:r>
      <w:r w:rsidRPr="00741495">
        <w:t xml:space="preserve"> </w:t>
      </w:r>
      <w:r w:rsidR="006B278B">
        <w:t xml:space="preserve">Deal with many variables and determine specific action; define problems, collect data, establish facts, and draw valid conclusions; exercise independent judgment and discretion; understand, interpret, and apply laws, rules, or regulations to specific situations; prepare and deliver speeches and presentations; </w:t>
      </w:r>
      <w:r w:rsidR="006B278B" w:rsidRPr="00636EEC">
        <w:t>respond to routine inquiries from public and/or officials;</w:t>
      </w:r>
      <w:r w:rsidR="006B278B">
        <w:t xml:space="preserve"> communicate effectively; train or instruct others;  gather, collate, and </w:t>
      </w:r>
      <w:r w:rsidR="006B278B">
        <w:lastRenderedPageBreak/>
        <w:t xml:space="preserve">classify information; </w:t>
      </w:r>
      <w:r w:rsidR="006B278B" w:rsidRPr="006C2C26">
        <w:t>maintain records according to established procedures</w:t>
      </w:r>
      <w:r w:rsidR="006B278B">
        <w:t xml:space="preserve">; </w:t>
      </w:r>
      <w:r w:rsidR="006B278B" w:rsidRPr="006C2C26">
        <w:t xml:space="preserve">develop and oversee a systematic approach for collecting data for hospital admissions under Medicaid expansion; </w:t>
      </w:r>
      <w:r w:rsidR="006B278B">
        <w:t>collaborate</w:t>
      </w:r>
      <w:r w:rsidR="006B278B" w:rsidRPr="006C2C26">
        <w:t xml:space="preserve"> with co-workers on group projects;  answer routine telephone inquiries; develop and maintain effective working relationships with community and providers;</w:t>
      </w:r>
      <w:r w:rsidR="006B278B">
        <w:t xml:space="preserve"> maintain involvement with Local and State initiatives.</w:t>
      </w:r>
    </w:p>
    <w:p w:rsidR="000431C0" w:rsidRPr="00741495" w:rsidRDefault="000431C0" w:rsidP="00057D77">
      <w:pPr>
        <w:pStyle w:val="BodyText"/>
      </w:pPr>
    </w:p>
    <w:p w:rsidR="00A70E70" w:rsidRPr="00741495" w:rsidRDefault="00A70E70" w:rsidP="000431C0">
      <w:r w:rsidRPr="00741495">
        <w:rPr>
          <w:b/>
          <w:bCs/>
          <w:i/>
          <w:iCs/>
        </w:rPr>
        <w:t>Skill</w:t>
      </w:r>
      <w:r w:rsidR="008B53A4" w:rsidRPr="00741495">
        <w:rPr>
          <w:b/>
          <w:bCs/>
          <w:i/>
          <w:iCs/>
        </w:rPr>
        <w:t>s</w:t>
      </w:r>
      <w:r w:rsidRPr="00741495">
        <w:rPr>
          <w:b/>
          <w:bCs/>
          <w:i/>
          <w:iCs/>
        </w:rPr>
        <w:t xml:space="preserve"> in:</w:t>
      </w:r>
      <w:r w:rsidRPr="00741495">
        <w:t xml:space="preserve">  </w:t>
      </w:r>
      <w:r w:rsidR="006B278B">
        <w:t>Computer, telephone, calculator, copier, fax machine, printer, projector and modern office equipment.</w:t>
      </w:r>
    </w:p>
    <w:p w:rsidR="008B53A4" w:rsidRPr="00741495" w:rsidRDefault="008B53A4">
      <w:pPr>
        <w:pStyle w:val="BodyText"/>
        <w:jc w:val="center"/>
        <w:rPr>
          <w:b/>
          <w:smallCaps/>
          <w:u w:val="single"/>
        </w:rPr>
      </w:pPr>
    </w:p>
    <w:p w:rsidR="00A70E70" w:rsidRPr="00741495" w:rsidRDefault="00A70E70">
      <w:pPr>
        <w:pStyle w:val="BodyText"/>
        <w:jc w:val="center"/>
        <w:rPr>
          <w:b/>
          <w:smallCaps/>
          <w:u w:val="single"/>
        </w:rPr>
      </w:pPr>
      <w:r w:rsidRPr="00741495">
        <w:rPr>
          <w:b/>
          <w:smallCaps/>
          <w:u w:val="single"/>
        </w:rPr>
        <w:t>Qualifications</w:t>
      </w:r>
    </w:p>
    <w:p w:rsidR="00A70E70" w:rsidRPr="00741495" w:rsidRDefault="00A70E70">
      <w:pPr>
        <w:pStyle w:val="BodyText"/>
        <w:spacing w:line="36" w:lineRule="auto"/>
      </w:pPr>
    </w:p>
    <w:p w:rsidR="00D923B0" w:rsidRDefault="00A70E70" w:rsidP="00786755">
      <w:pPr>
        <w:pStyle w:val="BodyText"/>
        <w:jc w:val="left"/>
      </w:pPr>
      <w:r w:rsidRPr="00237D84">
        <w:rPr>
          <w:iCs/>
        </w:rPr>
        <w:t xml:space="preserve">An appropriate combination of education, training, course work and experience may qualify an applicant to demonstrate required knowledge, skills and abilities. An example of acceptable qualifications is:  </w:t>
      </w:r>
      <w:r w:rsidR="006B278B">
        <w:rPr>
          <w:iCs/>
        </w:rPr>
        <w:t>completion of at least a Master’s Degree in an appropriate discipline, such as social work, counseling, or psychology. Hold an independence license to practice in the state of Ohio, such as LPCC</w:t>
      </w:r>
      <w:r w:rsidR="00786755">
        <w:rPr>
          <w:iCs/>
        </w:rPr>
        <w:t xml:space="preserve"> or </w:t>
      </w:r>
      <w:r w:rsidR="006B278B">
        <w:rPr>
          <w:iCs/>
        </w:rPr>
        <w:t>LISW</w:t>
      </w:r>
      <w:r w:rsidR="00786755">
        <w:rPr>
          <w:iCs/>
        </w:rPr>
        <w:t xml:space="preserve"> with supervisory designation</w:t>
      </w:r>
      <w:r w:rsidR="006B278B">
        <w:rPr>
          <w:iCs/>
        </w:rPr>
        <w:t xml:space="preserve"> or </w:t>
      </w:r>
      <w:r w:rsidR="00786755">
        <w:rPr>
          <w:iCs/>
        </w:rPr>
        <w:t xml:space="preserve">licensed </w:t>
      </w:r>
      <w:r w:rsidR="006B278B">
        <w:rPr>
          <w:iCs/>
        </w:rPr>
        <w:t xml:space="preserve">Psychologist. At least five years of direct clinical service experience in provision of professional, clinical behavioral health services. </w:t>
      </w:r>
      <w:r w:rsidR="00786755">
        <w:rPr>
          <w:iCs/>
        </w:rPr>
        <w:t xml:space="preserve"> </w:t>
      </w:r>
      <w:r w:rsidR="006B278B">
        <w:rPr>
          <w:iCs/>
        </w:rPr>
        <w:t xml:space="preserve">At least two years administrative experience with clinical supervision of behavioral health clinicians. </w:t>
      </w:r>
      <w:r w:rsidR="00D923B0" w:rsidRPr="00053BB7">
        <w:t xml:space="preserve">Successful experience with program planning and implementation, research experience, grant and proposal writing, </w:t>
      </w:r>
      <w:r w:rsidR="00786755">
        <w:t>and successful</w:t>
      </w:r>
      <w:r w:rsidR="00D923B0" w:rsidRPr="00053BB7">
        <w:t xml:space="preserve"> stakeholder/partner relationships</w:t>
      </w:r>
      <w:r w:rsidR="00786755">
        <w:t>.</w:t>
      </w:r>
    </w:p>
    <w:p w:rsidR="00A70E70" w:rsidRPr="00741495" w:rsidRDefault="00A70E70">
      <w:pPr>
        <w:pStyle w:val="BodyText"/>
        <w:spacing w:line="240" w:lineRule="exact"/>
      </w:pPr>
    </w:p>
    <w:p w:rsidR="00A70E70" w:rsidRPr="00741495" w:rsidRDefault="00A70E70">
      <w:pPr>
        <w:pStyle w:val="BodyText"/>
        <w:spacing w:line="240" w:lineRule="exact"/>
      </w:pPr>
    </w:p>
    <w:p w:rsidR="00A70E70" w:rsidRPr="00741495" w:rsidRDefault="00A70E70">
      <w:pPr>
        <w:pStyle w:val="BodyText"/>
        <w:jc w:val="center"/>
        <w:rPr>
          <w:b/>
          <w:smallCaps/>
          <w:u w:val="single"/>
        </w:rPr>
      </w:pPr>
      <w:r w:rsidRPr="00741495">
        <w:rPr>
          <w:b/>
          <w:smallCaps/>
          <w:u w:val="single"/>
        </w:rPr>
        <w:t>Licensure or Certification Requirements</w:t>
      </w:r>
    </w:p>
    <w:p w:rsidR="00A70E70" w:rsidRPr="00741495" w:rsidRDefault="00A70E70">
      <w:pPr>
        <w:pStyle w:val="BodyText"/>
        <w:spacing w:line="36" w:lineRule="auto"/>
      </w:pPr>
    </w:p>
    <w:p w:rsidR="00A70E70" w:rsidRPr="00741495" w:rsidRDefault="006B278B">
      <w:pPr>
        <w:pStyle w:val="BodyText"/>
      </w:pPr>
      <w:r>
        <w:t>LISW</w:t>
      </w:r>
      <w:r w:rsidR="001107F6">
        <w:t>-S</w:t>
      </w:r>
      <w:r>
        <w:t>, LPCC</w:t>
      </w:r>
      <w:r w:rsidR="001107F6">
        <w:t>-S</w:t>
      </w:r>
      <w:r w:rsidR="00786755">
        <w:t>, or</w:t>
      </w:r>
      <w:r w:rsidR="00786755" w:rsidRPr="00786755">
        <w:t xml:space="preserve"> </w:t>
      </w:r>
      <w:r w:rsidR="00786755">
        <w:t>Licensed Psychologist</w:t>
      </w:r>
      <w:r>
        <w:t xml:space="preserve">. </w:t>
      </w:r>
      <w:r w:rsidR="00A70E70" w:rsidRPr="00741495">
        <w:t>State Motor Vehicle Operator’s License or demonstrable ability to gain access to worksite</w:t>
      </w:r>
      <w:r w:rsidR="001107F6">
        <w:t>s including external meetings and events</w:t>
      </w:r>
      <w:r w:rsidR="00A70E70" w:rsidRPr="00741495">
        <w:t>.</w:t>
      </w:r>
    </w:p>
    <w:p w:rsidR="008B53A4" w:rsidRPr="00741495" w:rsidRDefault="008B53A4">
      <w:pPr>
        <w:pStyle w:val="BodyText"/>
      </w:pPr>
    </w:p>
    <w:tbl>
      <w:tblPr>
        <w:tblW w:w="0" w:type="auto"/>
        <w:tblLook w:val="0000" w:firstRow="0" w:lastRow="0" w:firstColumn="0" w:lastColumn="0" w:noHBand="0" w:noVBand="0"/>
      </w:tblPr>
      <w:tblGrid>
        <w:gridCol w:w="280"/>
        <w:gridCol w:w="5289"/>
        <w:gridCol w:w="2460"/>
        <w:gridCol w:w="1770"/>
        <w:gridCol w:w="281"/>
      </w:tblGrid>
      <w:tr w:rsidR="00A70E70" w:rsidRPr="00741495" w:rsidTr="00980802">
        <w:tc>
          <w:tcPr>
            <w:tcW w:w="10296" w:type="dxa"/>
            <w:gridSpan w:val="5"/>
            <w:vAlign w:val="center"/>
          </w:tcPr>
          <w:p w:rsidR="00A70E70" w:rsidRPr="00741495" w:rsidRDefault="00AD26D8">
            <w:pPr>
              <w:pStyle w:val="BodyText"/>
              <w:jc w:val="center"/>
              <w:rPr>
                <w:b/>
                <w:bCs/>
              </w:rPr>
            </w:pPr>
            <w:r>
              <w:rPr>
                <w:b/>
                <w:bCs/>
              </w:rPr>
              <w:t>EMPLOYEE UNDERSTANDING &amp; AGREEMENT</w:t>
            </w:r>
          </w:p>
        </w:tc>
      </w:tr>
      <w:tr w:rsidR="00A70E70" w:rsidRPr="00AD26D8" w:rsidTr="00980802">
        <w:tc>
          <w:tcPr>
            <w:tcW w:w="10296" w:type="dxa"/>
            <w:gridSpan w:val="5"/>
            <w:vAlign w:val="center"/>
          </w:tcPr>
          <w:p w:rsidR="00A70E70" w:rsidRPr="00AD26D8" w:rsidRDefault="00A70E70" w:rsidP="00AD26D8">
            <w:pPr>
              <w:pStyle w:val="BodyText"/>
              <w:jc w:val="center"/>
              <w:rPr>
                <w:rFonts w:asciiTheme="minorHAnsi" w:hAnsiTheme="minorHAnsi" w:cstheme="minorHAnsi"/>
                <w:i/>
                <w:smallCaps/>
              </w:rPr>
            </w:pPr>
            <w:r w:rsidRPr="00AD26D8">
              <w:rPr>
                <w:rFonts w:asciiTheme="minorHAnsi" w:hAnsiTheme="minorHAnsi" w:cstheme="minorHAnsi"/>
                <w:i/>
                <w:smallCaps/>
              </w:rPr>
              <w:t>I understand and will effectively perform the duties and re</w:t>
            </w:r>
            <w:r w:rsidR="00203C4C" w:rsidRPr="00AD26D8">
              <w:rPr>
                <w:rFonts w:asciiTheme="minorHAnsi" w:hAnsiTheme="minorHAnsi" w:cstheme="minorHAnsi"/>
                <w:i/>
                <w:smallCaps/>
              </w:rPr>
              <w:t>quirements specified in this position</w:t>
            </w:r>
            <w:r w:rsidR="00AD26D8" w:rsidRPr="00AD26D8">
              <w:rPr>
                <w:rFonts w:asciiTheme="minorHAnsi" w:hAnsiTheme="minorHAnsi" w:cstheme="minorHAnsi"/>
                <w:i/>
                <w:smallCaps/>
              </w:rPr>
              <w:t xml:space="preserve"> </w:t>
            </w:r>
            <w:r w:rsidR="00AD26D8" w:rsidRPr="00AD26D8">
              <w:rPr>
                <w:rFonts w:asciiTheme="minorHAnsi" w:hAnsiTheme="minorHAnsi" w:cstheme="minorHAnsi"/>
                <w:i/>
                <w:smallCaps/>
                <w:sz w:val="20"/>
              </w:rPr>
              <w:t>DESCRIPTION</w:t>
            </w:r>
            <w:r w:rsidRPr="00AD26D8">
              <w:rPr>
                <w:rFonts w:asciiTheme="minorHAnsi" w:hAnsiTheme="minorHAnsi" w:cstheme="minorHAnsi"/>
                <w:i/>
                <w:smallCaps/>
              </w:rPr>
              <w:t>.</w:t>
            </w:r>
          </w:p>
        </w:tc>
      </w:tr>
      <w:tr w:rsidR="00980802" w:rsidRPr="00980802" w:rsidTr="00980802">
        <w:trPr>
          <w:gridBefore w:val="1"/>
          <w:gridAfter w:val="1"/>
          <w:wBefore w:w="288" w:type="dxa"/>
          <w:wAfter w:w="288" w:type="dxa"/>
        </w:trPr>
        <w:tc>
          <w:tcPr>
            <w:tcW w:w="9720" w:type="dxa"/>
            <w:gridSpan w:val="3"/>
            <w:vAlign w:val="center"/>
          </w:tcPr>
          <w:p w:rsidR="00980802" w:rsidRPr="00980802" w:rsidRDefault="00980802" w:rsidP="00205831">
            <w:pPr>
              <w:pStyle w:val="BodyText"/>
              <w:ind w:left="-20"/>
              <w:jc w:val="center"/>
              <w:rPr>
                <w:i/>
                <w:iCs/>
              </w:rPr>
            </w:pPr>
          </w:p>
          <w:p w:rsidR="00980802" w:rsidRPr="00980802" w:rsidRDefault="00980802" w:rsidP="00205831">
            <w:pPr>
              <w:pStyle w:val="BodyText"/>
              <w:ind w:left="-20"/>
              <w:jc w:val="center"/>
              <w:rPr>
                <w:i/>
                <w:iCs/>
              </w:rPr>
            </w:pPr>
          </w:p>
        </w:tc>
      </w:tr>
      <w:tr w:rsidR="00980802" w:rsidRPr="00980802" w:rsidTr="00980802">
        <w:trPr>
          <w:gridBefore w:val="1"/>
          <w:gridAfter w:val="1"/>
          <w:wBefore w:w="288" w:type="dxa"/>
          <w:wAfter w:w="288" w:type="dxa"/>
          <w:trHeight w:val="336"/>
        </w:trPr>
        <w:tc>
          <w:tcPr>
            <w:tcW w:w="5400" w:type="dxa"/>
            <w:tcBorders>
              <w:bottom w:val="single" w:sz="4" w:space="0" w:color="auto"/>
            </w:tcBorders>
            <w:vAlign w:val="center"/>
          </w:tcPr>
          <w:p w:rsidR="00980802" w:rsidRPr="00980802" w:rsidRDefault="00980802" w:rsidP="00205831">
            <w:pPr>
              <w:pStyle w:val="BodyText"/>
              <w:ind w:left="-20"/>
            </w:pPr>
          </w:p>
        </w:tc>
        <w:tc>
          <w:tcPr>
            <w:tcW w:w="2520" w:type="dxa"/>
            <w:vAlign w:val="center"/>
          </w:tcPr>
          <w:p w:rsidR="00980802" w:rsidRPr="00980802" w:rsidRDefault="00980802" w:rsidP="00205831">
            <w:pPr>
              <w:pStyle w:val="BodyText"/>
              <w:ind w:left="-20"/>
            </w:pPr>
          </w:p>
        </w:tc>
        <w:tc>
          <w:tcPr>
            <w:tcW w:w="1800" w:type="dxa"/>
            <w:tcBorders>
              <w:bottom w:val="single" w:sz="4" w:space="0" w:color="auto"/>
            </w:tcBorders>
            <w:vAlign w:val="center"/>
          </w:tcPr>
          <w:p w:rsidR="00980802" w:rsidRPr="00980802" w:rsidRDefault="00980802" w:rsidP="00205831">
            <w:pPr>
              <w:pStyle w:val="BodyText"/>
              <w:ind w:left="-20"/>
            </w:pPr>
          </w:p>
        </w:tc>
      </w:tr>
      <w:tr w:rsidR="00980802" w:rsidRPr="00980802" w:rsidTr="00980802">
        <w:trPr>
          <w:gridBefore w:val="1"/>
          <w:gridAfter w:val="1"/>
          <w:wBefore w:w="288" w:type="dxa"/>
          <w:wAfter w:w="288" w:type="dxa"/>
        </w:trPr>
        <w:tc>
          <w:tcPr>
            <w:tcW w:w="5400" w:type="dxa"/>
            <w:vAlign w:val="center"/>
          </w:tcPr>
          <w:p w:rsidR="00980802" w:rsidRPr="00980802" w:rsidRDefault="00980802" w:rsidP="00205831">
            <w:pPr>
              <w:pStyle w:val="BodyText"/>
              <w:ind w:left="-20"/>
              <w:jc w:val="center"/>
              <w:rPr>
                <w:b/>
                <w:bCs/>
                <w:i/>
                <w:iCs/>
              </w:rPr>
            </w:pPr>
            <w:r w:rsidRPr="00980802">
              <w:rPr>
                <w:b/>
                <w:bCs/>
                <w:i/>
                <w:iCs/>
              </w:rPr>
              <w:t>Employee Signature</w:t>
            </w:r>
          </w:p>
        </w:tc>
        <w:tc>
          <w:tcPr>
            <w:tcW w:w="2520" w:type="dxa"/>
            <w:vAlign w:val="center"/>
          </w:tcPr>
          <w:p w:rsidR="00980802" w:rsidRPr="00980802" w:rsidRDefault="00980802" w:rsidP="00205831">
            <w:pPr>
              <w:pStyle w:val="BodyText"/>
              <w:ind w:left="-20"/>
              <w:jc w:val="center"/>
              <w:rPr>
                <w:i/>
                <w:iCs/>
              </w:rPr>
            </w:pPr>
          </w:p>
        </w:tc>
        <w:tc>
          <w:tcPr>
            <w:tcW w:w="1800" w:type="dxa"/>
            <w:vAlign w:val="center"/>
          </w:tcPr>
          <w:p w:rsidR="00980802" w:rsidRPr="00980802" w:rsidRDefault="00980802" w:rsidP="00205831">
            <w:pPr>
              <w:pStyle w:val="BodyText"/>
              <w:ind w:left="-20"/>
              <w:jc w:val="center"/>
              <w:rPr>
                <w:b/>
                <w:bCs/>
                <w:i/>
                <w:iCs/>
              </w:rPr>
            </w:pPr>
            <w:r w:rsidRPr="00980802">
              <w:rPr>
                <w:b/>
                <w:bCs/>
                <w:i/>
                <w:iCs/>
              </w:rPr>
              <w:t>Date</w:t>
            </w:r>
          </w:p>
        </w:tc>
      </w:tr>
      <w:tr w:rsidR="00980802" w:rsidRPr="00980802" w:rsidTr="00980802">
        <w:trPr>
          <w:gridBefore w:val="1"/>
          <w:gridAfter w:val="1"/>
          <w:wBefore w:w="288" w:type="dxa"/>
          <w:wAfter w:w="288" w:type="dxa"/>
          <w:trHeight w:val="576"/>
        </w:trPr>
        <w:tc>
          <w:tcPr>
            <w:tcW w:w="5400" w:type="dxa"/>
            <w:vAlign w:val="center"/>
          </w:tcPr>
          <w:p w:rsidR="00980802" w:rsidRPr="00980802" w:rsidRDefault="00980802" w:rsidP="00205831">
            <w:pPr>
              <w:pStyle w:val="BodyText"/>
              <w:ind w:left="-20"/>
            </w:pPr>
          </w:p>
        </w:tc>
        <w:tc>
          <w:tcPr>
            <w:tcW w:w="2520" w:type="dxa"/>
            <w:vAlign w:val="center"/>
          </w:tcPr>
          <w:p w:rsidR="00980802" w:rsidRPr="00980802" w:rsidRDefault="00980802" w:rsidP="00205831">
            <w:pPr>
              <w:pStyle w:val="BodyText"/>
              <w:ind w:left="-20"/>
            </w:pPr>
          </w:p>
          <w:p w:rsidR="00980802" w:rsidRPr="00980802" w:rsidRDefault="00980802" w:rsidP="00205831">
            <w:pPr>
              <w:pStyle w:val="BodyText"/>
              <w:ind w:left="-20"/>
            </w:pPr>
          </w:p>
          <w:p w:rsidR="00980802" w:rsidRPr="00980802" w:rsidRDefault="00980802" w:rsidP="00205831">
            <w:pPr>
              <w:pStyle w:val="BodyText"/>
              <w:ind w:left="-20"/>
            </w:pPr>
          </w:p>
        </w:tc>
        <w:tc>
          <w:tcPr>
            <w:tcW w:w="1800" w:type="dxa"/>
            <w:vAlign w:val="center"/>
          </w:tcPr>
          <w:p w:rsidR="00980802" w:rsidRPr="00980802" w:rsidRDefault="00980802" w:rsidP="00205831">
            <w:pPr>
              <w:pStyle w:val="BodyText"/>
              <w:ind w:left="-20"/>
            </w:pPr>
          </w:p>
        </w:tc>
      </w:tr>
      <w:tr w:rsidR="00980802" w:rsidRPr="00980802" w:rsidTr="00980802">
        <w:trPr>
          <w:gridBefore w:val="1"/>
          <w:gridAfter w:val="1"/>
          <w:wBefore w:w="288" w:type="dxa"/>
          <w:wAfter w:w="288" w:type="dxa"/>
        </w:trPr>
        <w:tc>
          <w:tcPr>
            <w:tcW w:w="9720" w:type="dxa"/>
            <w:gridSpan w:val="3"/>
            <w:vAlign w:val="center"/>
          </w:tcPr>
          <w:p w:rsidR="00980802" w:rsidRPr="00980802" w:rsidRDefault="00980802" w:rsidP="00205831">
            <w:pPr>
              <w:pStyle w:val="BodyText"/>
              <w:ind w:left="-20"/>
              <w:rPr>
                <w:b/>
                <w:bCs/>
              </w:rPr>
            </w:pPr>
            <w:r w:rsidRPr="00980802">
              <w:rPr>
                <w:b/>
                <w:bCs/>
              </w:rPr>
              <w:tab/>
            </w:r>
            <w:r w:rsidRPr="00980802">
              <w:rPr>
                <w:b/>
                <w:bCs/>
              </w:rPr>
              <w:tab/>
              <w:t xml:space="preserve">               Management Approval:</w:t>
            </w:r>
          </w:p>
        </w:tc>
      </w:tr>
      <w:tr w:rsidR="00980802" w:rsidRPr="00980802" w:rsidTr="00980802">
        <w:trPr>
          <w:gridBefore w:val="1"/>
          <w:gridAfter w:val="1"/>
          <w:wBefore w:w="288" w:type="dxa"/>
          <w:wAfter w:w="288" w:type="dxa"/>
          <w:trHeight w:val="336"/>
        </w:trPr>
        <w:tc>
          <w:tcPr>
            <w:tcW w:w="5400" w:type="dxa"/>
            <w:tcBorders>
              <w:bottom w:val="single" w:sz="4" w:space="0" w:color="auto"/>
            </w:tcBorders>
            <w:vAlign w:val="center"/>
          </w:tcPr>
          <w:p w:rsidR="00980802" w:rsidRPr="00980802" w:rsidRDefault="00980802" w:rsidP="00205831">
            <w:pPr>
              <w:pStyle w:val="BodyText"/>
              <w:ind w:left="-20"/>
            </w:pPr>
          </w:p>
          <w:p w:rsidR="00980802" w:rsidRPr="00980802" w:rsidRDefault="00980802" w:rsidP="00205831">
            <w:pPr>
              <w:pStyle w:val="BodyText"/>
              <w:ind w:left="-20"/>
            </w:pPr>
          </w:p>
        </w:tc>
        <w:tc>
          <w:tcPr>
            <w:tcW w:w="2520" w:type="dxa"/>
            <w:vAlign w:val="center"/>
          </w:tcPr>
          <w:p w:rsidR="00980802" w:rsidRPr="00980802" w:rsidRDefault="00980802" w:rsidP="00205831">
            <w:pPr>
              <w:pStyle w:val="BodyText"/>
              <w:ind w:left="-20"/>
            </w:pPr>
          </w:p>
        </w:tc>
        <w:tc>
          <w:tcPr>
            <w:tcW w:w="1800" w:type="dxa"/>
            <w:tcBorders>
              <w:bottom w:val="single" w:sz="4" w:space="0" w:color="auto"/>
            </w:tcBorders>
            <w:vAlign w:val="center"/>
          </w:tcPr>
          <w:p w:rsidR="00980802" w:rsidRPr="00980802" w:rsidRDefault="00980802" w:rsidP="00205831">
            <w:pPr>
              <w:pStyle w:val="BodyText"/>
              <w:ind w:left="-20"/>
            </w:pPr>
          </w:p>
        </w:tc>
      </w:tr>
      <w:tr w:rsidR="00980802" w:rsidRPr="00980802" w:rsidTr="00980802">
        <w:trPr>
          <w:gridBefore w:val="1"/>
          <w:gridAfter w:val="1"/>
          <w:wBefore w:w="288" w:type="dxa"/>
          <w:wAfter w:w="288" w:type="dxa"/>
        </w:trPr>
        <w:tc>
          <w:tcPr>
            <w:tcW w:w="5400" w:type="dxa"/>
            <w:tcBorders>
              <w:top w:val="single" w:sz="4" w:space="0" w:color="auto"/>
            </w:tcBorders>
            <w:vAlign w:val="center"/>
          </w:tcPr>
          <w:p w:rsidR="00980802" w:rsidRPr="00980802" w:rsidRDefault="00C422E5" w:rsidP="00205831">
            <w:pPr>
              <w:pStyle w:val="BodyText"/>
              <w:ind w:left="-20"/>
              <w:jc w:val="center"/>
              <w:rPr>
                <w:b/>
                <w:bCs/>
                <w:i/>
                <w:iCs/>
              </w:rPr>
            </w:pPr>
            <w:r w:rsidRPr="000004E2">
              <w:rPr>
                <w:b/>
                <w:bCs/>
                <w:i/>
                <w:iCs/>
              </w:rPr>
              <w:t xml:space="preserve">Supervisor </w:t>
            </w:r>
            <w:r w:rsidR="00980802" w:rsidRPr="00980802">
              <w:rPr>
                <w:b/>
                <w:bCs/>
                <w:i/>
                <w:iCs/>
              </w:rPr>
              <w:t>Signature</w:t>
            </w:r>
          </w:p>
        </w:tc>
        <w:tc>
          <w:tcPr>
            <w:tcW w:w="2520" w:type="dxa"/>
            <w:vAlign w:val="center"/>
          </w:tcPr>
          <w:p w:rsidR="00980802" w:rsidRPr="00980802" w:rsidRDefault="00980802" w:rsidP="00205831">
            <w:pPr>
              <w:pStyle w:val="BodyText"/>
              <w:ind w:left="-20"/>
              <w:jc w:val="center"/>
              <w:rPr>
                <w:i/>
                <w:iCs/>
              </w:rPr>
            </w:pPr>
          </w:p>
        </w:tc>
        <w:tc>
          <w:tcPr>
            <w:tcW w:w="1800" w:type="dxa"/>
            <w:vAlign w:val="center"/>
          </w:tcPr>
          <w:p w:rsidR="00980802" w:rsidRPr="00980802" w:rsidRDefault="00980802" w:rsidP="00205831">
            <w:pPr>
              <w:pStyle w:val="BodyText"/>
              <w:ind w:left="-20"/>
              <w:jc w:val="center"/>
              <w:rPr>
                <w:b/>
                <w:bCs/>
                <w:i/>
                <w:iCs/>
              </w:rPr>
            </w:pPr>
            <w:r w:rsidRPr="00980802">
              <w:rPr>
                <w:b/>
                <w:bCs/>
                <w:i/>
                <w:iCs/>
              </w:rPr>
              <w:t>Date</w:t>
            </w:r>
          </w:p>
        </w:tc>
      </w:tr>
    </w:tbl>
    <w:p w:rsidR="00A70E70" w:rsidRPr="00741495" w:rsidRDefault="00A70E70" w:rsidP="008B53A4">
      <w:pPr>
        <w:pStyle w:val="BodyText"/>
      </w:pPr>
    </w:p>
    <w:sectPr w:rsidR="00A70E70" w:rsidRPr="00741495" w:rsidSect="00F23F4F">
      <w:headerReference w:type="default" r:id="rId8"/>
      <w:footerReference w:type="default" r:id="rId9"/>
      <w:pgSz w:w="12240" w:h="15840"/>
      <w:pgMar w:top="1656"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FD" w:rsidRDefault="00B34AFD">
      <w:r>
        <w:separator/>
      </w:r>
    </w:p>
  </w:endnote>
  <w:endnote w:type="continuationSeparator" w:id="0">
    <w:p w:rsidR="00B34AFD" w:rsidRDefault="00B3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D9" w:rsidRPr="00AF42B7" w:rsidRDefault="006B278B">
    <w:pPr>
      <w:pStyle w:val="Footer"/>
      <w:tabs>
        <w:tab w:val="clear" w:pos="4320"/>
        <w:tab w:val="clear" w:pos="8640"/>
        <w:tab w:val="right" w:pos="10080"/>
      </w:tabs>
      <w:rPr>
        <w:iCs/>
        <w:sz w:val="18"/>
        <w:lang w:val="fr-FR"/>
      </w:rPr>
    </w:pPr>
    <w:r>
      <w:rPr>
        <w:iCs/>
        <w:sz w:val="18"/>
        <w:lang w:val="fr-FR"/>
      </w:rPr>
      <w:t>Program Officer</w:t>
    </w:r>
    <w:r w:rsidR="00D87C04" w:rsidRPr="00AF42B7">
      <w:rPr>
        <w:iCs/>
        <w:sz w:val="18"/>
        <w:lang w:val="fr-FR"/>
      </w:rPr>
      <w:t xml:space="preserve"> </w:t>
    </w:r>
    <w:r w:rsidR="00D87C04" w:rsidRPr="00AF42B7">
      <w:rPr>
        <w:iCs/>
        <w:sz w:val="18"/>
      </w:rPr>
      <w:t>Position</w:t>
    </w:r>
    <w:r w:rsidR="00D87C04" w:rsidRPr="00AF42B7">
      <w:rPr>
        <w:iCs/>
        <w:sz w:val="18"/>
        <w:lang w:val="fr-FR"/>
      </w:rPr>
      <w:t xml:space="preserve"> Description</w:t>
    </w:r>
    <w:r w:rsidR="00AE78FD">
      <w:rPr>
        <w:iCs/>
        <w:sz w:val="18"/>
        <w:lang w:val="fr-FR"/>
      </w:rPr>
      <w:t>, 10/14/2021</w:t>
    </w:r>
    <w:r w:rsidR="00D66BD9" w:rsidRPr="00AF42B7">
      <w:rPr>
        <w:iCs/>
        <w:sz w:val="18"/>
        <w:lang w:val="fr-FR"/>
      </w:rPr>
      <w:tab/>
      <w:t xml:space="preserve"> Page </w:t>
    </w:r>
    <w:r w:rsidR="00D66BD9" w:rsidRPr="00AF42B7">
      <w:rPr>
        <w:rStyle w:val="PageNumber"/>
        <w:iCs/>
        <w:sz w:val="18"/>
      </w:rPr>
      <w:fldChar w:fldCharType="begin"/>
    </w:r>
    <w:r w:rsidR="00D66BD9" w:rsidRPr="00AF42B7">
      <w:rPr>
        <w:rStyle w:val="PageNumber"/>
        <w:iCs/>
        <w:sz w:val="18"/>
        <w:lang w:val="fr-FR"/>
      </w:rPr>
      <w:instrText xml:space="preserve"> PAGE </w:instrText>
    </w:r>
    <w:r w:rsidR="00D66BD9" w:rsidRPr="00AF42B7">
      <w:rPr>
        <w:rStyle w:val="PageNumber"/>
        <w:iCs/>
        <w:sz w:val="18"/>
      </w:rPr>
      <w:fldChar w:fldCharType="separate"/>
    </w:r>
    <w:r w:rsidR="00AF42B7">
      <w:rPr>
        <w:rStyle w:val="PageNumber"/>
        <w:iCs/>
        <w:noProof/>
        <w:sz w:val="18"/>
        <w:lang w:val="fr-FR"/>
      </w:rPr>
      <w:t>2</w:t>
    </w:r>
    <w:r w:rsidR="00D66BD9" w:rsidRPr="00AF42B7">
      <w:rPr>
        <w:rStyle w:val="PageNumber"/>
        <w:iCs/>
        <w:sz w:val="18"/>
      </w:rPr>
      <w:fldChar w:fldCharType="end"/>
    </w:r>
    <w:r w:rsidR="00D66BD9" w:rsidRPr="00AF42B7">
      <w:rPr>
        <w:rStyle w:val="PageNumber"/>
        <w:iCs/>
        <w:sz w:val="18"/>
        <w:lang w:val="fr-F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FD" w:rsidRDefault="00B34AFD">
      <w:r>
        <w:separator/>
      </w:r>
    </w:p>
  </w:footnote>
  <w:footnote w:type="continuationSeparator" w:id="0">
    <w:p w:rsidR="00B34AFD" w:rsidRDefault="00B3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50" w:rsidRDefault="00601850" w:rsidP="00601850">
    <w:pPr>
      <w:pStyle w:val="Title"/>
      <w:rPr>
        <w:sz w:val="32"/>
        <w:szCs w:val="32"/>
      </w:rPr>
    </w:pPr>
    <w:r>
      <w:rPr>
        <w:noProof/>
        <w:sz w:val="32"/>
        <w:szCs w:val="32"/>
      </w:rPr>
      <w:drawing>
        <wp:inline distT="0" distB="0" distL="0" distR="0" wp14:anchorId="5A52CDB6" wp14:editId="35AAA326">
          <wp:extent cx="1755594" cy="516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rs logo.png"/>
                  <pic:cNvPicPr/>
                </pic:nvPicPr>
                <pic:blipFill>
                  <a:blip r:embed="rId1">
                    <a:extLst>
                      <a:ext uri="{28A0092B-C50C-407E-A947-70E740481C1C}">
                        <a14:useLocalDpi xmlns:a14="http://schemas.microsoft.com/office/drawing/2010/main" val="0"/>
                      </a:ext>
                    </a:extLst>
                  </a:blip>
                  <a:stretch>
                    <a:fillRect/>
                  </a:stretch>
                </pic:blipFill>
                <pic:spPr>
                  <a:xfrm>
                    <a:off x="0" y="0"/>
                    <a:ext cx="1755113" cy="516692"/>
                  </a:xfrm>
                  <a:prstGeom prst="rect">
                    <a:avLst/>
                  </a:prstGeom>
                </pic:spPr>
              </pic:pic>
            </a:graphicData>
          </a:graphic>
        </wp:inline>
      </w:drawing>
    </w:r>
  </w:p>
  <w:p w:rsidR="001B28AB" w:rsidRPr="00FE7B1B" w:rsidRDefault="001B28AB" w:rsidP="00601850">
    <w:pPr>
      <w:pStyle w:val="Title"/>
      <w:rPr>
        <w:sz w:val="32"/>
        <w:szCs w:val="32"/>
      </w:rPr>
    </w:pPr>
    <w:r w:rsidRPr="009F0D69">
      <w:rPr>
        <w:sz w:val="32"/>
        <w:szCs w:val="32"/>
      </w:rPr>
      <w:t>Position Description</w:t>
    </w:r>
    <w:r w:rsidR="0076680F">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456"/>
    <w:multiLevelType w:val="hybridMultilevel"/>
    <w:tmpl w:val="C1C2E786"/>
    <w:lvl w:ilvl="0" w:tplc="2FE6EE3E">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0A7FCA"/>
    <w:multiLevelType w:val="hybridMultilevel"/>
    <w:tmpl w:val="39D6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F0378"/>
    <w:multiLevelType w:val="hybridMultilevel"/>
    <w:tmpl w:val="C72C7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B6B78"/>
    <w:multiLevelType w:val="multilevel"/>
    <w:tmpl w:val="6AF0CFD6"/>
    <w:lvl w:ilvl="0">
      <w:start w:val="1"/>
      <w:numFmt w:val="bullet"/>
      <w:lvlText w:val=""/>
      <w:lvlJc w:val="left"/>
      <w:pPr>
        <w:tabs>
          <w:tab w:val="num" w:pos="7110"/>
        </w:tabs>
        <w:ind w:left="7110" w:hanging="360"/>
      </w:pPr>
      <w:rPr>
        <w:rFonts w:ascii="Symbol" w:hAnsi="Symbol" w:hint="default"/>
        <w:sz w:val="20"/>
      </w:rPr>
    </w:lvl>
    <w:lvl w:ilvl="1" w:tentative="1">
      <w:start w:val="1"/>
      <w:numFmt w:val="bullet"/>
      <w:lvlText w:val=""/>
      <w:lvlJc w:val="left"/>
      <w:pPr>
        <w:tabs>
          <w:tab w:val="num" w:pos="7830"/>
        </w:tabs>
        <w:ind w:left="7830" w:hanging="360"/>
      </w:pPr>
      <w:rPr>
        <w:rFonts w:ascii="Symbol" w:hAnsi="Symbol" w:hint="default"/>
        <w:sz w:val="20"/>
      </w:rPr>
    </w:lvl>
    <w:lvl w:ilvl="2" w:tentative="1">
      <w:start w:val="1"/>
      <w:numFmt w:val="bullet"/>
      <w:lvlText w:val=""/>
      <w:lvlJc w:val="left"/>
      <w:pPr>
        <w:tabs>
          <w:tab w:val="num" w:pos="8550"/>
        </w:tabs>
        <w:ind w:left="8550" w:hanging="360"/>
      </w:pPr>
      <w:rPr>
        <w:rFonts w:ascii="Symbol" w:hAnsi="Symbol" w:hint="default"/>
        <w:sz w:val="20"/>
      </w:rPr>
    </w:lvl>
    <w:lvl w:ilvl="3" w:tentative="1">
      <w:start w:val="1"/>
      <w:numFmt w:val="bullet"/>
      <w:lvlText w:val=""/>
      <w:lvlJc w:val="left"/>
      <w:pPr>
        <w:tabs>
          <w:tab w:val="num" w:pos="9270"/>
        </w:tabs>
        <w:ind w:left="9270" w:hanging="360"/>
      </w:pPr>
      <w:rPr>
        <w:rFonts w:ascii="Symbol" w:hAnsi="Symbol" w:hint="default"/>
        <w:sz w:val="20"/>
      </w:rPr>
    </w:lvl>
    <w:lvl w:ilvl="4" w:tentative="1">
      <w:start w:val="1"/>
      <w:numFmt w:val="bullet"/>
      <w:lvlText w:val=""/>
      <w:lvlJc w:val="left"/>
      <w:pPr>
        <w:tabs>
          <w:tab w:val="num" w:pos="9990"/>
        </w:tabs>
        <w:ind w:left="9990" w:hanging="360"/>
      </w:pPr>
      <w:rPr>
        <w:rFonts w:ascii="Symbol" w:hAnsi="Symbol" w:hint="default"/>
        <w:sz w:val="20"/>
      </w:rPr>
    </w:lvl>
    <w:lvl w:ilvl="5" w:tentative="1">
      <w:start w:val="1"/>
      <w:numFmt w:val="bullet"/>
      <w:lvlText w:val=""/>
      <w:lvlJc w:val="left"/>
      <w:pPr>
        <w:tabs>
          <w:tab w:val="num" w:pos="10710"/>
        </w:tabs>
        <w:ind w:left="10710" w:hanging="360"/>
      </w:pPr>
      <w:rPr>
        <w:rFonts w:ascii="Symbol" w:hAnsi="Symbol" w:hint="default"/>
        <w:sz w:val="20"/>
      </w:rPr>
    </w:lvl>
    <w:lvl w:ilvl="6" w:tentative="1">
      <w:start w:val="1"/>
      <w:numFmt w:val="bullet"/>
      <w:lvlText w:val=""/>
      <w:lvlJc w:val="left"/>
      <w:pPr>
        <w:tabs>
          <w:tab w:val="num" w:pos="11430"/>
        </w:tabs>
        <w:ind w:left="11430" w:hanging="360"/>
      </w:pPr>
      <w:rPr>
        <w:rFonts w:ascii="Symbol" w:hAnsi="Symbol" w:hint="default"/>
        <w:sz w:val="20"/>
      </w:rPr>
    </w:lvl>
    <w:lvl w:ilvl="7" w:tentative="1">
      <w:start w:val="1"/>
      <w:numFmt w:val="bullet"/>
      <w:lvlText w:val=""/>
      <w:lvlJc w:val="left"/>
      <w:pPr>
        <w:tabs>
          <w:tab w:val="num" w:pos="12150"/>
        </w:tabs>
        <w:ind w:left="12150" w:hanging="360"/>
      </w:pPr>
      <w:rPr>
        <w:rFonts w:ascii="Symbol" w:hAnsi="Symbol" w:hint="default"/>
        <w:sz w:val="20"/>
      </w:rPr>
    </w:lvl>
    <w:lvl w:ilvl="8" w:tentative="1">
      <w:start w:val="1"/>
      <w:numFmt w:val="bullet"/>
      <w:lvlText w:val=""/>
      <w:lvlJc w:val="left"/>
      <w:pPr>
        <w:tabs>
          <w:tab w:val="num" w:pos="12870"/>
        </w:tabs>
        <w:ind w:left="12870" w:hanging="360"/>
      </w:pPr>
      <w:rPr>
        <w:rFonts w:ascii="Symbol" w:hAnsi="Symbol" w:hint="default"/>
        <w:sz w:val="20"/>
      </w:rPr>
    </w:lvl>
  </w:abstractNum>
  <w:abstractNum w:abstractNumId="4" w15:restartNumberingAfterBreak="0">
    <w:nsid w:val="2FBE5A15"/>
    <w:multiLevelType w:val="hybridMultilevel"/>
    <w:tmpl w:val="1C6EE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80D73"/>
    <w:multiLevelType w:val="hybridMultilevel"/>
    <w:tmpl w:val="286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2CE1"/>
    <w:multiLevelType w:val="hybridMultilevel"/>
    <w:tmpl w:val="D06EA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4D7B5E"/>
    <w:multiLevelType w:val="hybridMultilevel"/>
    <w:tmpl w:val="F8F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0453D"/>
    <w:multiLevelType w:val="hybridMultilevel"/>
    <w:tmpl w:val="EF60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32789"/>
    <w:multiLevelType w:val="hybridMultilevel"/>
    <w:tmpl w:val="D9D2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4B95"/>
    <w:multiLevelType w:val="hybridMultilevel"/>
    <w:tmpl w:val="9642E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A2B1B"/>
    <w:multiLevelType w:val="hybridMultilevel"/>
    <w:tmpl w:val="34BC9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B04F1"/>
    <w:multiLevelType w:val="hybridMultilevel"/>
    <w:tmpl w:val="D12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
  </w:num>
  <w:num w:numId="5">
    <w:abstractNumId w:val="3"/>
  </w:num>
  <w:num w:numId="6">
    <w:abstractNumId w:val="8"/>
  </w:num>
  <w:num w:numId="7">
    <w:abstractNumId w:val="4"/>
  </w:num>
  <w:num w:numId="8">
    <w:abstractNumId w:val="10"/>
  </w:num>
  <w:num w:numId="9">
    <w:abstractNumId w:val="9"/>
  </w:num>
  <w:num w:numId="10">
    <w:abstractNumId w:val="2"/>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50"/>
    <w:rsid w:val="000004E2"/>
    <w:rsid w:val="00003888"/>
    <w:rsid w:val="00033D22"/>
    <w:rsid w:val="000431C0"/>
    <w:rsid w:val="00050760"/>
    <w:rsid w:val="00053BB7"/>
    <w:rsid w:val="00054D8F"/>
    <w:rsid w:val="00057D77"/>
    <w:rsid w:val="00066B9E"/>
    <w:rsid w:val="00072D0E"/>
    <w:rsid w:val="000841CD"/>
    <w:rsid w:val="000A494A"/>
    <w:rsid w:val="000E3513"/>
    <w:rsid w:val="001107F6"/>
    <w:rsid w:val="0011786D"/>
    <w:rsid w:val="001361BB"/>
    <w:rsid w:val="001A1F0F"/>
    <w:rsid w:val="001B28AB"/>
    <w:rsid w:val="001D27D8"/>
    <w:rsid w:val="00203C4C"/>
    <w:rsid w:val="00206616"/>
    <w:rsid w:val="002109CC"/>
    <w:rsid w:val="002257CA"/>
    <w:rsid w:val="00235AFC"/>
    <w:rsid w:val="00237D84"/>
    <w:rsid w:val="002759FA"/>
    <w:rsid w:val="002A3299"/>
    <w:rsid w:val="002B1658"/>
    <w:rsid w:val="002B5169"/>
    <w:rsid w:val="002B54ED"/>
    <w:rsid w:val="00323D82"/>
    <w:rsid w:val="003448AD"/>
    <w:rsid w:val="003813C3"/>
    <w:rsid w:val="00386D13"/>
    <w:rsid w:val="003F5FC0"/>
    <w:rsid w:val="003F768C"/>
    <w:rsid w:val="004554F6"/>
    <w:rsid w:val="004C1429"/>
    <w:rsid w:val="004C5286"/>
    <w:rsid w:val="004C78CF"/>
    <w:rsid w:val="004F5560"/>
    <w:rsid w:val="005013E8"/>
    <w:rsid w:val="00533461"/>
    <w:rsid w:val="0056694D"/>
    <w:rsid w:val="005B2562"/>
    <w:rsid w:val="005B7EFC"/>
    <w:rsid w:val="005C5892"/>
    <w:rsid w:val="005D17FB"/>
    <w:rsid w:val="00601850"/>
    <w:rsid w:val="0061577F"/>
    <w:rsid w:val="00626C4D"/>
    <w:rsid w:val="00634A32"/>
    <w:rsid w:val="006769C2"/>
    <w:rsid w:val="00685042"/>
    <w:rsid w:val="00691139"/>
    <w:rsid w:val="00695CBA"/>
    <w:rsid w:val="006B278B"/>
    <w:rsid w:val="0073320F"/>
    <w:rsid w:val="00741495"/>
    <w:rsid w:val="0076680F"/>
    <w:rsid w:val="00786755"/>
    <w:rsid w:val="007F661B"/>
    <w:rsid w:val="007F6EBB"/>
    <w:rsid w:val="008024D7"/>
    <w:rsid w:val="008925D1"/>
    <w:rsid w:val="008B208A"/>
    <w:rsid w:val="008B53A4"/>
    <w:rsid w:val="008C122E"/>
    <w:rsid w:val="008C2788"/>
    <w:rsid w:val="008C2A67"/>
    <w:rsid w:val="008F125C"/>
    <w:rsid w:val="00907496"/>
    <w:rsid w:val="009148F2"/>
    <w:rsid w:val="009265C2"/>
    <w:rsid w:val="00934D6E"/>
    <w:rsid w:val="00950932"/>
    <w:rsid w:val="00956F78"/>
    <w:rsid w:val="009571EB"/>
    <w:rsid w:val="00980802"/>
    <w:rsid w:val="00983030"/>
    <w:rsid w:val="009A13FA"/>
    <w:rsid w:val="009A356D"/>
    <w:rsid w:val="009A4945"/>
    <w:rsid w:val="009A6EAF"/>
    <w:rsid w:val="009A70EF"/>
    <w:rsid w:val="009C04A8"/>
    <w:rsid w:val="009D6193"/>
    <w:rsid w:val="00A218C0"/>
    <w:rsid w:val="00A35807"/>
    <w:rsid w:val="00A70E70"/>
    <w:rsid w:val="00A8125D"/>
    <w:rsid w:val="00AD26D8"/>
    <w:rsid w:val="00AD7B39"/>
    <w:rsid w:val="00AE78FD"/>
    <w:rsid w:val="00AF42B7"/>
    <w:rsid w:val="00B04A00"/>
    <w:rsid w:val="00B05303"/>
    <w:rsid w:val="00B324A2"/>
    <w:rsid w:val="00B34AFD"/>
    <w:rsid w:val="00B519C4"/>
    <w:rsid w:val="00B54A6C"/>
    <w:rsid w:val="00BB06F3"/>
    <w:rsid w:val="00BF342E"/>
    <w:rsid w:val="00C0696A"/>
    <w:rsid w:val="00C219F2"/>
    <w:rsid w:val="00C32E9E"/>
    <w:rsid w:val="00C422E5"/>
    <w:rsid w:val="00C60E1A"/>
    <w:rsid w:val="00C83A2F"/>
    <w:rsid w:val="00CA122D"/>
    <w:rsid w:val="00CD25F8"/>
    <w:rsid w:val="00CE47DA"/>
    <w:rsid w:val="00CE68AB"/>
    <w:rsid w:val="00D119A1"/>
    <w:rsid w:val="00D226CD"/>
    <w:rsid w:val="00D553D9"/>
    <w:rsid w:val="00D66BD9"/>
    <w:rsid w:val="00D87C04"/>
    <w:rsid w:val="00D923B0"/>
    <w:rsid w:val="00DA136E"/>
    <w:rsid w:val="00DB2CA0"/>
    <w:rsid w:val="00EB00CB"/>
    <w:rsid w:val="00EE46E1"/>
    <w:rsid w:val="00EE545E"/>
    <w:rsid w:val="00EE5D3B"/>
    <w:rsid w:val="00F105CC"/>
    <w:rsid w:val="00F23F4F"/>
    <w:rsid w:val="00F3293E"/>
    <w:rsid w:val="00F54B61"/>
    <w:rsid w:val="00F81957"/>
    <w:rsid w:val="00FA3DFC"/>
    <w:rsid w:val="00FC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FA9E3E-78FC-4B75-A13E-603CF0B5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36"/>
    </w:rPr>
  </w:style>
  <w:style w:type="paragraph" w:styleId="Heading2">
    <w:name w:val="heading 2"/>
    <w:basedOn w:val="Normal"/>
    <w:next w:val="Normal"/>
    <w:link w:val="Heading2Char"/>
    <w:qFormat/>
    <w:pPr>
      <w:keepNext/>
      <w:jc w:val="center"/>
      <w:outlineLvl w:val="1"/>
    </w:pPr>
    <w:rPr>
      <w:b/>
      <w:smallCaps/>
      <w:u w:val="single"/>
    </w:rPr>
  </w:style>
  <w:style w:type="paragraph" w:styleId="Heading3">
    <w:name w:val="heading 3"/>
    <w:basedOn w:val="Normal"/>
    <w:next w:val="Normal"/>
    <w:link w:val="Heading3Char"/>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link w:val="TitleChar"/>
    <w:qFormat/>
    <w:pPr>
      <w:jc w:val="center"/>
    </w:pPr>
    <w:rPr>
      <w:b/>
      <w:bCs/>
      <w:smallCaps/>
      <w:sz w:val="4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5B2562"/>
    <w:rPr>
      <w:sz w:val="24"/>
      <w:szCs w:val="24"/>
    </w:rPr>
  </w:style>
  <w:style w:type="character" w:customStyle="1" w:styleId="Heading1Char">
    <w:name w:val="Heading 1 Char"/>
    <w:link w:val="Heading1"/>
    <w:rsid w:val="00D66BD9"/>
    <w:rPr>
      <w:sz w:val="36"/>
      <w:szCs w:val="24"/>
    </w:rPr>
  </w:style>
  <w:style w:type="character" w:customStyle="1" w:styleId="Heading2Char">
    <w:name w:val="Heading 2 Char"/>
    <w:link w:val="Heading2"/>
    <w:rsid w:val="00D66BD9"/>
    <w:rPr>
      <w:b/>
      <w:smallCaps/>
      <w:sz w:val="24"/>
      <w:szCs w:val="24"/>
      <w:u w:val="single"/>
    </w:rPr>
  </w:style>
  <w:style w:type="character" w:customStyle="1" w:styleId="Heading3Char">
    <w:name w:val="Heading 3 Char"/>
    <w:link w:val="Heading3"/>
    <w:rsid w:val="00D66BD9"/>
    <w:rPr>
      <w:b/>
      <w:bCs/>
      <w:sz w:val="28"/>
      <w:szCs w:val="24"/>
      <w:u w:val="single"/>
    </w:rPr>
  </w:style>
  <w:style w:type="character" w:customStyle="1" w:styleId="TitleChar">
    <w:name w:val="Title Char"/>
    <w:link w:val="Title"/>
    <w:rsid w:val="00D66BD9"/>
    <w:rPr>
      <w:b/>
      <w:bCs/>
      <w:smallCaps/>
      <w:sz w:val="48"/>
      <w:szCs w:val="24"/>
    </w:rPr>
  </w:style>
  <w:style w:type="character" w:customStyle="1" w:styleId="HeaderChar">
    <w:name w:val="Header Char"/>
    <w:link w:val="Header"/>
    <w:uiPriority w:val="99"/>
    <w:rsid w:val="00D66BD9"/>
    <w:rPr>
      <w:sz w:val="24"/>
      <w:szCs w:val="24"/>
    </w:rPr>
  </w:style>
  <w:style w:type="character" w:customStyle="1" w:styleId="FooterChar">
    <w:name w:val="Footer Char"/>
    <w:link w:val="Footer"/>
    <w:rsid w:val="00D66BD9"/>
    <w:rPr>
      <w:sz w:val="24"/>
      <w:szCs w:val="24"/>
    </w:rPr>
  </w:style>
  <w:style w:type="paragraph" w:styleId="BalloonText">
    <w:name w:val="Balloon Text"/>
    <w:basedOn w:val="Normal"/>
    <w:link w:val="BalloonTextChar"/>
    <w:rsid w:val="000841CD"/>
    <w:rPr>
      <w:rFonts w:ascii="Tahoma" w:hAnsi="Tahoma" w:cs="Tahoma"/>
      <w:sz w:val="16"/>
      <w:szCs w:val="16"/>
    </w:rPr>
  </w:style>
  <w:style w:type="character" w:customStyle="1" w:styleId="BalloonTextChar">
    <w:name w:val="Balloon Text Char"/>
    <w:link w:val="BalloonText"/>
    <w:rsid w:val="000841CD"/>
    <w:rPr>
      <w:rFonts w:ascii="Tahoma" w:hAnsi="Tahoma" w:cs="Tahoma"/>
      <w:sz w:val="16"/>
      <w:szCs w:val="16"/>
    </w:rPr>
  </w:style>
  <w:style w:type="paragraph" w:styleId="DocumentMap">
    <w:name w:val="Document Map"/>
    <w:basedOn w:val="Normal"/>
    <w:semiHidden/>
    <w:rsid w:val="009A6EAF"/>
    <w:pPr>
      <w:shd w:val="clear" w:color="auto" w:fill="000080"/>
    </w:pPr>
    <w:rPr>
      <w:rFonts w:ascii="Tahoma" w:hAnsi="Tahoma" w:cs="Tahoma"/>
      <w:sz w:val="20"/>
      <w:szCs w:val="20"/>
    </w:rPr>
  </w:style>
  <w:style w:type="paragraph" w:customStyle="1" w:styleId="Default">
    <w:name w:val="Default"/>
    <w:rsid w:val="006B278B"/>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053BB7"/>
    <w:pPr>
      <w:ind w:left="720"/>
      <w:contextualSpacing/>
    </w:pPr>
  </w:style>
  <w:style w:type="character" w:styleId="CommentReference">
    <w:name w:val="annotation reference"/>
    <w:basedOn w:val="DefaultParagraphFont"/>
    <w:semiHidden/>
    <w:unhideWhenUsed/>
    <w:rsid w:val="00C422E5"/>
    <w:rPr>
      <w:sz w:val="16"/>
      <w:szCs w:val="16"/>
    </w:rPr>
  </w:style>
  <w:style w:type="paragraph" w:styleId="CommentText">
    <w:name w:val="annotation text"/>
    <w:basedOn w:val="Normal"/>
    <w:link w:val="CommentTextChar"/>
    <w:semiHidden/>
    <w:unhideWhenUsed/>
    <w:rsid w:val="00C422E5"/>
    <w:rPr>
      <w:sz w:val="20"/>
      <w:szCs w:val="20"/>
    </w:rPr>
  </w:style>
  <w:style w:type="character" w:customStyle="1" w:styleId="CommentTextChar">
    <w:name w:val="Comment Text Char"/>
    <w:basedOn w:val="DefaultParagraphFont"/>
    <w:link w:val="CommentText"/>
    <w:semiHidden/>
    <w:rsid w:val="00C422E5"/>
    <w:rPr>
      <w:sz w:val="20"/>
      <w:szCs w:val="20"/>
    </w:rPr>
  </w:style>
  <w:style w:type="paragraph" w:styleId="CommentSubject">
    <w:name w:val="annotation subject"/>
    <w:basedOn w:val="CommentText"/>
    <w:next w:val="CommentText"/>
    <w:link w:val="CommentSubjectChar"/>
    <w:semiHidden/>
    <w:unhideWhenUsed/>
    <w:rsid w:val="00C422E5"/>
    <w:rPr>
      <w:b/>
      <w:bCs/>
    </w:rPr>
  </w:style>
  <w:style w:type="character" w:customStyle="1" w:styleId="CommentSubjectChar">
    <w:name w:val="Comment Subject Char"/>
    <w:basedOn w:val="CommentTextChar"/>
    <w:link w:val="CommentSubject"/>
    <w:semiHidden/>
    <w:rsid w:val="00C42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81328">
      <w:bodyDiv w:val="1"/>
      <w:marLeft w:val="0"/>
      <w:marRight w:val="0"/>
      <w:marTop w:val="0"/>
      <w:marBottom w:val="0"/>
      <w:divBdr>
        <w:top w:val="none" w:sz="0" w:space="0" w:color="auto"/>
        <w:left w:val="none" w:sz="0" w:space="0" w:color="auto"/>
        <w:bottom w:val="none" w:sz="0" w:space="0" w:color="auto"/>
        <w:right w:val="none" w:sz="0" w:space="0" w:color="auto"/>
      </w:divBdr>
    </w:div>
    <w:div w:id="15572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558A-B7F8-463B-8466-AE883BF8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Sapphire HR Solutions</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Patrice McKinney</dc:creator>
  <cp:lastModifiedBy>Nancy Kelsey</cp:lastModifiedBy>
  <cp:revision>2</cp:revision>
  <cp:lastPrinted>2021-10-19T17:18:00Z</cp:lastPrinted>
  <dcterms:created xsi:type="dcterms:W3CDTF">2021-10-20T20:21:00Z</dcterms:created>
  <dcterms:modified xsi:type="dcterms:W3CDTF">2021-10-20T20:21:00Z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459746562</vt:i4>
  </property>
</Properties>
</file>